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515CCBDF" w:rsidR="00260099" w:rsidRDefault="00BC3768"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099274"/>
      <w:r w:rsidRPr="005332BA">
        <w:rPr>
          <w:rFonts w:ascii="Arial" w:hAnsi="Arial"/>
          <w:b/>
          <w:color w:val="000000" w:themeColor="text1"/>
          <w:sz w:val="36"/>
          <w:szCs w:val="18"/>
        </w:rPr>
        <w:t xml:space="preserve">BREVE RITRATTO SULLA MORALE </w:t>
      </w:r>
      <w:bookmarkEnd w:id="0"/>
      <w:bookmarkEnd w:id="1"/>
      <w:r>
        <w:rPr>
          <w:rFonts w:ascii="Arial" w:hAnsi="Arial"/>
          <w:b/>
          <w:color w:val="000000" w:themeColor="text1"/>
          <w:sz w:val="36"/>
          <w:szCs w:val="18"/>
        </w:rPr>
        <w:t>NEL LIBRO DI BARUC</w:t>
      </w:r>
      <w:bookmarkEnd w:id="2"/>
    </w:p>
    <w:p w14:paraId="318948FC" w14:textId="77777777" w:rsidR="0065745D" w:rsidRDefault="0065745D" w:rsidP="0065745D">
      <w:pPr>
        <w:spacing w:after="120"/>
        <w:jc w:val="both"/>
        <w:rPr>
          <w:rFonts w:ascii="Arial" w:hAnsi="Arial" w:cs="Arial"/>
          <w:sz w:val="24"/>
          <w:szCs w:val="24"/>
        </w:rPr>
      </w:pPr>
      <w:bookmarkStart w:id="3" w:name="_Toc16182660"/>
      <w:bookmarkStart w:id="4" w:name="_Toc28348723"/>
      <w:bookmarkStart w:id="5" w:name="_Toc82104941"/>
    </w:p>
    <w:p w14:paraId="5E3E717D" w14:textId="77777777" w:rsidR="00BC3768" w:rsidRPr="00330CF1" w:rsidRDefault="00BC3768" w:rsidP="00BC3768">
      <w:pPr>
        <w:keepNext/>
        <w:spacing w:after="240"/>
        <w:jc w:val="center"/>
        <w:outlineLvl w:val="1"/>
        <w:rPr>
          <w:rFonts w:ascii="Arial" w:hAnsi="Arial"/>
          <w:b/>
          <w:sz w:val="32"/>
          <w:szCs w:val="16"/>
        </w:rPr>
      </w:pPr>
      <w:bookmarkStart w:id="6" w:name="_Toc165099275"/>
      <w:r w:rsidRPr="00330CF1">
        <w:rPr>
          <w:rFonts w:ascii="Arial" w:hAnsi="Arial"/>
          <w:b/>
          <w:sz w:val="32"/>
          <w:szCs w:val="16"/>
        </w:rPr>
        <w:t>OBBLIGO DI RITORNARE NELLA LEGGE DEL SIGNORE</w:t>
      </w:r>
      <w:bookmarkEnd w:id="6"/>
      <w:r w:rsidRPr="00330CF1">
        <w:rPr>
          <w:rFonts w:ascii="Arial" w:hAnsi="Arial"/>
          <w:b/>
          <w:sz w:val="32"/>
          <w:szCs w:val="16"/>
        </w:rPr>
        <w:t xml:space="preserve"> </w:t>
      </w:r>
    </w:p>
    <w:p w14:paraId="1C94BDC0"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Baruc è lo scriba al quale Geremia chiede di mettere per iscritto, sotto sua dettatura, tutte le parole che dal Signore erano state a lui date e che lui aveva annunciato a Gerusalemme a ai suoi abitanti:</w:t>
      </w:r>
    </w:p>
    <w:p w14:paraId="1140337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6702FEF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78FD6143"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Baruc, figlio di Neria, fece quanto gli aveva comandato il profeta Geremia, e lesse dal rotolo le parole del Signore nel tempio del Signore.</w:t>
      </w:r>
    </w:p>
    <w:p w14:paraId="2B89455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4C37151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w:t>
      </w:r>
      <w:r w:rsidRPr="00330CF1">
        <w:rPr>
          <w:rFonts w:ascii="Arial" w:hAnsi="Arial" w:cs="Arial"/>
          <w:i/>
          <w:iCs/>
          <w:sz w:val="22"/>
          <w:szCs w:val="24"/>
        </w:rPr>
        <w:lastRenderedPageBreak/>
        <w:t>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783018EB"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6838F737"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6C70DEF5" w14:textId="77777777" w:rsidR="00BC3768" w:rsidRPr="00330CF1" w:rsidRDefault="00BC3768" w:rsidP="00BC3768">
      <w:pPr>
        <w:spacing w:after="120"/>
        <w:ind w:left="567" w:right="567"/>
        <w:jc w:val="both"/>
        <w:rPr>
          <w:rFonts w:ascii="Arial" w:hAnsi="Arial" w:cs="Arial"/>
          <w:sz w:val="24"/>
          <w:szCs w:val="24"/>
        </w:rPr>
      </w:pPr>
      <w:r w:rsidRPr="00330CF1">
        <w:rPr>
          <w:rFonts w:ascii="Arial" w:hAnsi="Arial" w:cs="Arial"/>
          <w:i/>
          <w:iCs/>
          <w:sz w:val="22"/>
          <w:szCs w:val="24"/>
        </w:rPr>
        <w:t>Geremia prese un altro rotolo e lo consegnò a Baruc, figlio di Neria, lo scriba, il quale vi scrisse, sotto dettatura di Geremia, tutte le parole del rotolo che Ioiakìm, re di Giuda, aveva bruciato nel fuoco; inoltre vi furono aggiunte molte parole simili a quelle (Ger 36,1-32).</w:t>
      </w:r>
      <w:r w:rsidRPr="00330CF1">
        <w:rPr>
          <w:rFonts w:ascii="Arial" w:hAnsi="Arial" w:cs="Arial"/>
          <w:sz w:val="24"/>
          <w:szCs w:val="24"/>
        </w:rPr>
        <w:t xml:space="preserve"> </w:t>
      </w:r>
    </w:p>
    <w:p w14:paraId="41263F03"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Ecco cosa fa Baruc in questo suo Libro: dona a figli di Gerusalemme, deportati nella terra della grande idolatria, due verità. </w:t>
      </w:r>
    </w:p>
    <w:p w14:paraId="734C200B"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Prima verità: i deportati sono stati resi schiavi perché hanno abbandonato la Parola del Signore. Non si sono lasciati governare dalla sapienza che il Signore ha messo nella sua Parola. Prima della schiavitù materiale, fisica, essi sono stati schiavi della loro stoltezza, schiavi della loro insipienza, chiavi dei loro pensieri di menzogna e di inganno. Oggi il cristiano non è forse anche lui schiavo dei suoi pensieri di menzogna e di inganno? Non è forse schiavo della stoltezza e dell’insipienza? Schiavo della sua immoralità e dei suoi vizi? Non è forse schiavo della sua sofisticata e dotta idolatria? Quando un adoratore dl vero Dio riduce a menzogna la Parola del su Dio, tutta la sua vita viene ridotta a menzogna. Quando adora gli idoli vani, anche la sua vita diviene vanità. nullità. Questa verità è così rivelata dallo Spirito Santo:</w:t>
      </w:r>
    </w:p>
    <w:p w14:paraId="4A762A8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Ora ascolta, Giacobbe mio servo, Israele che ho eletto. Così dice il Signore che ti ha fatto, che ti ha formato dal seno materno e ti soccorre: «Non temere, Giacobbe mio servo, Iesurùn che ho eletto, poiché io verserò acqua sul suolo assetato, torrenti sul terreno arido. Verserò il mio spirito sulla tua discendenza, la mia benedizione sui tuoi posteri; cresceranno fra l’erba, </w:t>
      </w:r>
      <w:r w:rsidRPr="00330CF1">
        <w:rPr>
          <w:rFonts w:ascii="Arial" w:hAnsi="Arial" w:cs="Arial"/>
          <w:i/>
          <w:iCs/>
          <w:sz w:val="22"/>
          <w:szCs w:val="24"/>
        </w:rPr>
        <w:lastRenderedPageBreak/>
        <w:t xml:space="preserve">come salici lungo acque correnti. Questi dirà: “Io appartengo al Signore”, quegli si chiamerà Giacobbe; altri scriverà sulla mano: “Del Signore”, e verrà designato con il nome d’Israele». </w:t>
      </w:r>
    </w:p>
    <w:p w14:paraId="324B3412"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Così dice il Signore, il re d’Israele, il suo redentore, il Signore degli eserciti: «Io sono il primo e io l’ultimo; fuori di me non vi sono dèi. Chi è come me? Lo proclami, lo annunci e me lo esponga. Chi ha reso noto il futuro dal tempo antico?  Ci annuncino ciò che succederà. Non siate ansiosi e non temete: non è forse già da molto tempo che te l’ho fatto intendere e rivelato? Voi siete miei testimoni: c’è forse un dio fuori di me o una roccia che io non conosca?».</w:t>
      </w:r>
    </w:p>
    <w:p w14:paraId="0A197002"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 I fabbricanti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insieme saranno spaventati e confusi.</w:t>
      </w:r>
    </w:p>
    <w:p w14:paraId="0CEAAB8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Il fabbro lavora il ferro di una scure, lo elabora sulle braci e gli dà forma con martelli, lo rifinisce con braccio vigoroso; soffre persino la fame, la forza gli viene meno, non beve acqua ed è spossato. Il falegname stende la corda, disegna l’immagine con lo stilo; la lavora con scalpelli, misura con il compasso, riproducendo una forma umana, una bella figura d’uomo da mettere in un tempio. Egli si taglia cedri, prende un cipresso o una quercia che aveva fatto crescere robusta nella selva; pianta un alloro che la pioggia farà crescere.</w:t>
      </w:r>
    </w:p>
    <w:p w14:paraId="21C4549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L’uomo ha tutto ciò per bruciare; ne prende una parte e si riscalda o anche accende il forno per cuocervi il pane o ne fa persino un dio e lo adora, ne forma una statua e la venera. Una parte la brucia al fuoco, sull’altra arrostisce la carne, poi mangia l’arrosto e si sazia. Ugualmente si scalda e dice: «Mi riscaldo; mi godo il fuoco». Con il resto fa un dio, il suo idolo; lo venera, lo adora e lo prega: «Salvami, perché sei il mio dio!».</w:t>
      </w:r>
    </w:p>
    <w:p w14:paraId="03EDA47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Non sanno né comprendono; una patina impedisce ai loro occhi di vedere e al loro cuore di capire. Nessuno riflette, nessuno ha scienza e intelligenza per dire: «Ho bruciato nel fuoco una parte, sulle sue braci ho cotto persino il pane e arrostito la carne che ho mangiato; col residuo farò un idolo abominevole? Mi prostrerò dinanzi a un pezzo di legno?». Si pasce di cenere, ha un cuore illuso che lo travia; egli non sa liberarsene e dire: «Ciò che tengo in mano non è forse falso?».</w:t>
      </w:r>
    </w:p>
    <w:p w14:paraId="4ECBE00B"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Ricorda tali cose, o Giacobbe, o Israele, poiché sei mio servo. Io ti ho formato, mio servo sei tu; Israele, non sarai dimenticato da me. Ho dissipato come nube le tue iniquità e i tuoi peccati come una nuvola. Ritorna a me, perché io ti ho redento. Esultate, cieli, perché il Signore ha agito; giubilate, profondità della terra! Gridate di gioia, o monti, o selve con tutti i vostri alberi, perché il Signore ha riscattato Giacobbe, in Israele ha manifestato la sua gloria. 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Io dico a Ciro: “Mio pastore”; ed egli soddisferà </w:t>
      </w:r>
      <w:r w:rsidRPr="00330CF1">
        <w:rPr>
          <w:rFonts w:ascii="Arial" w:hAnsi="Arial" w:cs="Arial"/>
          <w:i/>
          <w:iCs/>
          <w:sz w:val="22"/>
          <w:szCs w:val="24"/>
        </w:rPr>
        <w:lastRenderedPageBreak/>
        <w:t>tutti i miei desideri, dicendo a Gerusalemme: “Sarai riedificata”, e al tempio: “Sarai riedificato dalle fondamenta”» (Is 44,1-28).</w:t>
      </w:r>
    </w:p>
    <w:p w14:paraId="7E5EEC4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w:t>
      </w:r>
    </w:p>
    <w:p w14:paraId="1A9B10F3"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w:t>
      </w:r>
    </w:p>
    <w:p w14:paraId="49E5F3B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15C4CC7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w:t>
      </w:r>
    </w:p>
    <w:p w14:paraId="39E3CDA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7355B897"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w:t>
      </w:r>
      <w:r w:rsidRPr="00330CF1">
        <w:rPr>
          <w:rFonts w:ascii="Arial" w:hAnsi="Arial" w:cs="Arial"/>
          <w:i/>
          <w:iCs/>
          <w:sz w:val="22"/>
          <w:szCs w:val="24"/>
        </w:rPr>
        <w:lastRenderedPageBreak/>
        <w:t>che il tuo piede resti scalzo e la tua gola inaridisca! Ma tu rispondi: “No, è inutile, perché io amo gli stranieri, voglio andare con loro”.</w:t>
      </w:r>
    </w:p>
    <w:p w14:paraId="3A975DC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p>
    <w:p w14:paraId="5BF5B54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C37FC51"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Ecco la nostra vanità: siamo divenuti tutta fabbricanti di pensieri inutili, vani, peccaminosi. Anche la Chiesa per intero la stiamo trasformando in una fabbrica di pensieri inutili: pensieri inutili alla stessa Chiesa, inutili a Dio, inutili al mondo. Questi pensieri sono inutili e quindi pensieri peccaminosi, dal momento che la Chesa è stata costituita per pensare pensieri utili a se stessa, utili a Dio, utili al mondo. Pensieri di salvezza e di redenzione. Pensieri di giustizia e di verità. Pensieri di vita eterna e di beatitudine senza fine. Pensando pensieri inutili e peccaminosi la Chiesa è divenuta inutile a se stessa, inutile a Dio, inutile al mondo. Questo è il suo grande peccato: la sua inutilità e vanità. A questa peccato di inutilità ne ha aggiunto un altro non veno grave: la giustificazione delle sue menzogne e falsità, dichiarandole pensiero di Dio. Ha aggiunto il dono al mondo di ogni parola di falsità e di menzogna, giustificando così tutto il pensiero di peccato di se stessa e tutto il pensiero di peccato del mondo. Non si illumina il mondo dalla falsità, dalla menzogna, dalle tenebre. Lo sii illumina dalla Parola, dalla sapienza, dalla verità, dalla luce che sempre deve discendere dall’alto.</w:t>
      </w:r>
    </w:p>
    <w:p w14:paraId="0AD7B0FB"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Seconda verità: la sapienza non nasce dal cuore degli uomini né si estrae dalle miniere così come si estrae l’oro e ogni altro minerale. La sapienza ha il suo trono nel cuore di Dio ed è il cuore di Dio la miniera eterna dal quale sgorga per ogni uomo la sapienza. Ma il Signore la sua sapienza l’ha posta nella sua Parola. È la Parola la miniera della sapienza. Se l’adoratore del vero Dio vuole raggiungere la sapienza, la vuole possedere, deve scavare nella Parola come si scava nelle miniere. Il popolo del Signore che è in esilio deve prestare somma attenzione.</w:t>
      </w:r>
    </w:p>
    <w:p w14:paraId="0FAD42E9" w14:textId="77777777" w:rsidR="00BC3768" w:rsidRPr="00330CF1" w:rsidRDefault="00BC3768" w:rsidP="00BC3768">
      <w:pPr>
        <w:spacing w:after="120"/>
        <w:jc w:val="both"/>
        <w:rPr>
          <w:rFonts w:ascii="Arial" w:hAnsi="Arial" w:cs="Arial"/>
          <w:sz w:val="24"/>
          <w:szCs w:val="24"/>
        </w:rPr>
      </w:pPr>
    </w:p>
    <w:p w14:paraId="04ECA131"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lastRenderedPageBreak/>
        <w:t xml:space="preserve">Nella terra dei pagani non c’è alcuna sapienza. I figli di Gerusalemme per questo dovranno prestare somma attenzione. Se essi sono mandati nel regno dell’idolatria, il Signore lo permette perché essi imparino in questa dura e pensate schiavitù che la sapienza discende solo dal cuore di Dio ed è tutta contenuta nella sua Parola, Questa Parola di sapienza la si trova nella Legge, nei Profeti, nei Salmi. Nei Salmi sono compresi tutti i Libri Sapienziali che sono: Giobbe, Salmi, Proverbi, Qoelet, Cantico di Cantici, Sapienza, Siracide. </w:t>
      </w:r>
    </w:p>
    <w:p w14:paraId="04F07F4A"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I figli di Gerusalemme immergendosi nel regno della falsità, della stoltezza, dell’insipienza, delle tenebre, dell’idolatria, di una immoralità frutto dell’idolatria, dovranno giungere ad un vero, reale, sincero pentimento. Dovranno confessare che solo dal cuore del loro Dio sgorga ogni sapienza, ogni intelligenza, ogni scienza e ogni verità. Attraverso questa confessione dovranno ritornare alle sorgenti della vera salvezza e questa sorgente perenne è la Parola del loro Dio e Signore. Quando il cammino di ritorno che è dalla falsità alla verità, dalle tenebre bella luce, dall’ingiustizia nella giustizia, dal pensiero inutile e vano, al pensiero di verità e di vita eterna, dalla non parola alla Parola, allora il Signore aprirà la via perché il popolo ritorni nella sua terra. </w:t>
      </w:r>
    </w:p>
    <w:p w14:paraId="194FECF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Signore onnipotente, Dio d’Israele, un’anima nell’angoscia, uno spirito tormentato grida verso di te. Ascolta, Signore, abbi pietà, perché abbiamo peccato contro di te. Tu regni per sempre, noi per sempre siamo perduti. Signore onnipotente, Dio d’Israele, ascolta dunque la supplica dei morti d’Israele, dei figli di coloro che hanno peccato contro di te: essi non hanno ascoltato la voce del Signore, loro Dio, e siamo stati attaccati dai mali. Non ricordare le ingiustizie dei nostri padri, ma ricòrdati ora della tua potenza e del tuo nome, poiché tu sei il Signore, nostro Dio, e noi ti loderemo, Signore. Per questo tu hai posto il timore di te nei nostri cuori, perché invocassimo il tuo nome. E ti loderemo nel nostro esilio, perché abbiamo allontanato dal nostro cuore tutta l’ingiustizia dei nostri padri, i quali hanno peccato contro di te. Eccoci ancora oggi nel nostro esilio, dove tu ci hai disperso, oggetto di obbrobrio, di maledizione e di condanna per tutte le ingiustizie dei nostri padri, che si sono ribellati al Signore, nostro Dio».</w:t>
      </w:r>
    </w:p>
    <w:p w14:paraId="2A4354BE"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w:t>
      </w:r>
    </w:p>
    <w:p w14:paraId="7416C4A7"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w:t>
      </w:r>
      <w:r w:rsidRPr="00330CF1">
        <w:rPr>
          <w:rFonts w:ascii="Arial" w:hAnsi="Arial" w:cs="Arial"/>
          <w:i/>
          <w:iCs/>
          <w:sz w:val="22"/>
          <w:szCs w:val="24"/>
        </w:rPr>
        <w:lastRenderedPageBreak/>
        <w:t>di Merra e di Teman, i narratori di favole, i ricercatori dell’intelligenza non hanno conosciuto la via della sapienza, non si sono ricordati dei suoi sentieri.</w:t>
      </w:r>
    </w:p>
    <w:p w14:paraId="28832D63"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3,1-38). </w:t>
      </w:r>
    </w:p>
    <w:p w14:paraId="4B70E60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w:t>
      </w:r>
    </w:p>
    <w:p w14:paraId="4535D484"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3D269F5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0DBBF98B"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w:t>
      </w:r>
      <w:r w:rsidRPr="00330CF1">
        <w:rPr>
          <w:rFonts w:ascii="Arial" w:hAnsi="Arial" w:cs="Arial"/>
          <w:i/>
          <w:iCs/>
          <w:sz w:val="22"/>
          <w:szCs w:val="24"/>
        </w:rPr>
        <w:lastRenderedPageBreak/>
        <w:t xml:space="preserve">di Sion vedono la vostra schiavitù, così ben presto vedranno la salvezza che vi giungerà dal vostro Dio; essa verrà a voi con grande gloria e splendore dell’Eterno. </w:t>
      </w:r>
    </w:p>
    <w:p w14:paraId="7F6105A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48231F2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066DFCD9"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Se non vi è il ritorno nella Parola, neanche vi è il ritorno nella terra di Canaan. Come il pensiero vano, il pensiero di inutilità, il pensiero di peccato, il pensiero di idolatria, il pensiero di disobbedienza ha condotto i figli di Gerusalemme in un esilio di schiavitù, così ora in questa terra di schiavitù dovranno imparare a conoscere il pensiero di verità, il pensiero di utilità, il pensiero di luce, il pensiero della vera latria, il pensiero dell’obbedienza alla Parola. Se questo passaggio dal pensiero di morte al pensiero di vita, dal pensiero di tenebre al pensiero di luce, dal pensiero di falsità e di menzogna al pensiero di verità, dal pensiero di disobbedienza al pensiero di obbedienza non si compie, il popolo di Dio rimarrà nella terra della schiavitù, della stoltezza, della falsità, dell’idolatria.</w:t>
      </w:r>
    </w:p>
    <w:p w14:paraId="4489CBBA"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Ecco perché il popolo è nella terra della schiavitù: perché impari come si ritorna nella Parola del suo Dio e Signore e come alla Parola dovrà dare ogni obbedienza. L’obbedienza dovrà essere della mente, del cuore, di tutta l’anima, di tutto il corpo. Tutto l’uomo dovrà riornare nella Parola. Tutto l’uomo dovrà dare alla Parola ogni obbedienza. Ecco la vera conversione: dalla Parola abbandonata e rinnegata alla Parola ritrovate e amata come l’unica Parola di salvezza.</w:t>
      </w:r>
    </w:p>
    <w:p w14:paraId="75596F91"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Ora poniamo questa stessa domanda ai figli della Chiesa: perché oggi, noi figli della Chiesa ci troviamo nella schiavitù dei pensieri del mondo? Perché ci siamo smarriti nelle molteplici idolatrie che governano la terra? La risposta è una sola: perché abbiamo imitato l’antico Popolo del Signore: abbiamo ridotto la Parola del Signore a menzogna, a falsità, ad una favola, ad un mito, ad una mera ideologia. Se vogliamo ritornare ad essere vera luce del mondo, vero sale della terra, dobbiamo convertirci alla Parola, a tutta la Parola del nostro Dio e Signore. Se non ci convertiremo a tutta la Parola, saremo solo sale insipido che il mondo calpesta. Saremo lice spenta che dona vigore a tutta l’immoralità di questo mondo. Non abbiamo alcun’altra via di vita: o ritorniamo nella verità della Parola, </w:t>
      </w:r>
      <w:r w:rsidRPr="00330CF1">
        <w:rPr>
          <w:rFonts w:ascii="Arial" w:hAnsi="Arial" w:cs="Arial"/>
          <w:sz w:val="24"/>
          <w:szCs w:val="24"/>
        </w:rPr>
        <w:lastRenderedPageBreak/>
        <w:t xml:space="preserve">o saremo schiavi delle idolatrie e dei pensieri vani e peccaminosi del mondo. A ogni singolo discepolo di Gesù la scelta: ritornare ad essere luce o rimanere nelle tenebre che si trasformeranno per lui in tenebre eterne. </w:t>
      </w:r>
    </w:p>
    <w:p w14:paraId="0319F515" w14:textId="77777777" w:rsidR="00BC3768" w:rsidRPr="00330CF1" w:rsidRDefault="00BC3768" w:rsidP="00BC3768">
      <w:pPr>
        <w:spacing w:after="120"/>
        <w:jc w:val="both"/>
        <w:rPr>
          <w:rFonts w:ascii="Arial" w:hAnsi="Arial" w:cs="Arial"/>
          <w:sz w:val="24"/>
          <w:szCs w:val="24"/>
        </w:rPr>
      </w:pPr>
    </w:p>
    <w:p w14:paraId="15DBCD38" w14:textId="77777777" w:rsidR="00BC3768" w:rsidRPr="00330CF1" w:rsidRDefault="00BC3768" w:rsidP="00BC3768">
      <w:pPr>
        <w:keepNext/>
        <w:spacing w:after="240"/>
        <w:jc w:val="center"/>
        <w:outlineLvl w:val="1"/>
        <w:rPr>
          <w:rFonts w:ascii="Arial" w:hAnsi="Arial"/>
          <w:b/>
          <w:sz w:val="32"/>
          <w:szCs w:val="16"/>
        </w:rPr>
      </w:pPr>
      <w:bookmarkStart w:id="7" w:name="_Toc165099276"/>
      <w:r w:rsidRPr="00330CF1">
        <w:rPr>
          <w:rFonts w:ascii="Arial" w:hAnsi="Arial"/>
          <w:b/>
          <w:sz w:val="32"/>
          <w:szCs w:val="16"/>
        </w:rPr>
        <w:t>GUARDARSI DAGLI IDOLI</w:t>
      </w:r>
      <w:bookmarkEnd w:id="7"/>
    </w:p>
    <w:p w14:paraId="2C5CA5BA"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Il Libro di Baruc termina con una lettera di Geremia a quanti stanno per essere condotti in esilio, perché non si lascino conquistare né il cuore e né la mente dagli idoli dei pagani che troveranno in Babilonia. Geremia dona le ragioni di verità, che attestano che quei simulacri non sono dèi. Queste ragioni valgono per quel tempo e per quel contesto storico. Quando cambiano gli idoli, devono anche cambiare le ragioni per attestare che questi nuovi idoli non sono dèi. Il Libro della Sapienza esamina gli idoli dei popoli e dona le ragioni per le quali quei simulacri o di oro, o di argento, o di legno o di qualsiasi altra natura non sono dèi:</w:t>
      </w:r>
    </w:p>
    <w:p w14:paraId="794EACE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p>
    <w:p w14:paraId="5A4B2B8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14:paraId="10D284C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773CCE3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Quando prega per i suoi beni, per le nozze e per i figli, non si vergogna di parlare a quell’oggetto inanimato, e per la sua salute invoca un essere debole, per la sua vita prega una cosa morta, per un aiuto supplica un essere </w:t>
      </w:r>
      <w:r w:rsidRPr="00330CF1">
        <w:rPr>
          <w:rFonts w:ascii="Arial" w:hAnsi="Arial" w:cs="Arial"/>
          <w:i/>
          <w:iCs/>
          <w:sz w:val="22"/>
          <w:szCs w:val="24"/>
        </w:rPr>
        <w:lastRenderedPageBreak/>
        <w:t xml:space="preserve">inetto, per il suo viaggio uno che non può usare i suoi piedi; per un guadagno, un lavoro e un successo negli affari, chiede abilità a uno che è il più inabile con le mani (Sap 13,1-19). </w:t>
      </w:r>
    </w:p>
    <w:p w14:paraId="72BFDA7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w:t>
      </w:r>
    </w:p>
    <w:p w14:paraId="452DC467"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w:t>
      </w:r>
    </w:p>
    <w:p w14:paraId="07D478E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7D2F662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1E6EA20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w:t>
      </w:r>
    </w:p>
    <w:p w14:paraId="154B123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w:t>
      </w:r>
    </w:p>
    <w:p w14:paraId="7C06340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lastRenderedPageBreak/>
        <w:t>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w:t>
      </w:r>
    </w:p>
    <w:p w14:paraId="1507A46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Tutti i profeti attestano la vanità degli idoli delle nazioni. Ecco come il Salmo rivela la vanità di ogni idolo che viene fabbricato sulla nostra terra:</w:t>
      </w:r>
    </w:p>
    <w:p w14:paraId="613BAB02"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Non a noi, Signore, non a noi, ma al tuo nome da’ gloria, per il tuo amore, per la tua fedeltà. Perché le genti dovrebbero dire: «Dov’è il loro Dio?». Il nostro Dio è nei cieli: tutto ciò che vuole, egli lo compie.</w:t>
      </w:r>
    </w:p>
    <w:p w14:paraId="491C5B8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I loro idoli sono argento e oro, opera delle mani dell’uomo. Hanno bocca e non parlano, hanno occhi e non vedono, hanno orecchi e non odono, hanno narici e non odorano. Le loro mani non palpano, i loro piedi non camminano; dalla loro gola non escono suoni! Diventi come loro chi li fabbrica e chiunque in essi confida!</w:t>
      </w:r>
    </w:p>
    <w:p w14:paraId="5FEFD774"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Israele, confida nel Signore: egli è loro aiuto e loro scudo. Casa di Aronne, confida nel Signore: egli è loro aiuto e loro scudo. Voi che temete il Signore, confidate nel Signore: egli è loro aiuto e loro scudo. Il Signore si ricorda di noi, ci benedice: benedice la casa d’Israele, benedice la casa di Aronne. Benedice quelli che temono il Signore, i piccoli e i grandi. Vi renda numerosi il Signore, voi e i vostri figli. Siate benedetti dal Signore, che ha fatto cielo e terra. I cieli sono i cieli del Signore, ma la terra l’ha data ai figli dell’uomo. Non i morti lodano il Signore né quelli che scendono nel silenzio, ma noi benediciamo il Signore da ora e per sempre. Alleluia (Sal 115,1-18). </w:t>
      </w:r>
    </w:p>
    <w:p w14:paraId="0F296AB0"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Ecco ora le ragioni offerte da Geremia per attestare che gli idoli che gli esuli avrebbero trovato in Babilonia non erano dèi. </w:t>
      </w:r>
    </w:p>
    <w:p w14:paraId="42EEAAD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Lettera di Geremia</w:t>
      </w:r>
    </w:p>
    <w:p w14:paraId="591CF03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Copia della lettera che Geremia mandò a coloro che stavano per essere condotti prigionieri a Babilonia dal re dei Babilonesi, per annunciare loro quanto era stato ordinato a lui da Dio.</w:t>
      </w:r>
    </w:p>
    <w:p w14:paraId="46376BD4"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573090A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Essi hanno una lingua limata da un artefice, sono coperti d’oro e d’argento, ma sono simulacri falsi e non possono parlare. 8E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w:t>
      </w:r>
      <w:r w:rsidRPr="00330CF1">
        <w:rPr>
          <w:rFonts w:ascii="Arial" w:hAnsi="Arial" w:cs="Arial"/>
          <w:i/>
          <w:iCs/>
          <w:sz w:val="22"/>
          <w:szCs w:val="24"/>
        </w:rPr>
        <w:lastRenderedPageBreak/>
        <w:t>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7D2A8BC4"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6440DF6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27C66BC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0221551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w:t>
      </w:r>
      <w:r w:rsidRPr="00330CF1">
        <w:rPr>
          <w:rFonts w:ascii="Arial" w:hAnsi="Arial" w:cs="Arial"/>
          <w:i/>
          <w:iCs/>
          <w:sz w:val="22"/>
          <w:szCs w:val="24"/>
        </w:rPr>
        <w:lastRenderedPageBreak/>
        <w:t>la sua vicina perché non è stata stimata come lei e perché la sua cordicella non è stata spezzata. Tutto ciò che accade loro, è falso; dunque, come si può credere e dichiarare che essi sono dèi?</w:t>
      </w:r>
    </w:p>
    <w:p w14:paraId="53CAE644"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29F0A96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109FB813"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5A657AB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0221486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 </w:t>
      </w:r>
    </w:p>
    <w:p w14:paraId="51E23D73"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lastRenderedPageBreak/>
        <w:t>Oggi spetta a noi individuare i nuovi idoli e dare le ragioni per le quali questi idoli non sono dèi e perché essi non vanno seguiti. Chiediamo allora: quali sono oggi i nuovi idoli? Anticamente uno degli idoli di rovina per l’uomo era la magia e tutto ciò che ad essa era legato. Il Signore nel Libro del Deuteronomio ha proibito ogni contatto sia con la magia e sia con ogni sorta di divinazione o di superstizione:</w:t>
      </w:r>
    </w:p>
    <w:p w14:paraId="6F5C55EB"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445913DA"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Oggi idolo è la scienza, idolo è Satana, idolo è ogni forma di superstizione. Oggi idolo è la tecnologia. Oggi idolo è la vanità. Oggi idolo è il corpo dell’uomo. Oggi idolo è l’ecologia. Oggi idolo è la stessa terra. Perché tutte queste cose sono idoli? Perché hanno preso il posto di Dio. Per la nostra vita non abbiamo più bisogno di Dio. Abbiamo una molteplicità di idoli ai quali possiamo sempre rivolgerci. Sono idoli perché ci hanno fatto cancellare dalla mente e del cuore che abbiamo un’anima da condurre nei cieli eterni, portando con essa anche il nostro corpo. Ci hanno fatto dimenticare il divino, il soprannaturale, il trascendente, le cose eterne. Questi idoli ci fanno soccombere in una immanenza senza futuro. </w:t>
      </w:r>
    </w:p>
    <w:p w14:paraId="285B7939" w14:textId="65CCE671"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 xml:space="preserve">Idolo oggi è il pensiero dell’uomo. È il pensiero dell’uomo che oggi ha sostituito il Pensiero di Dio. Oggi idolo è la parola dell’uomo che ha preso il posto della Parola </w:t>
      </w:r>
      <w:r w:rsidR="00114594" w:rsidRPr="00330CF1">
        <w:rPr>
          <w:rFonts w:ascii="Arial" w:hAnsi="Arial" w:cs="Arial"/>
          <w:sz w:val="24"/>
          <w:szCs w:val="24"/>
        </w:rPr>
        <w:t>di</w:t>
      </w:r>
      <w:r w:rsidRPr="00330CF1">
        <w:rPr>
          <w:rFonts w:ascii="Arial" w:hAnsi="Arial" w:cs="Arial"/>
          <w:sz w:val="24"/>
          <w:szCs w:val="24"/>
        </w:rPr>
        <w:t xml:space="preserve"> Dio. Oggi idolo è la falsità e la menzogna dell’ uomo che è stata innalzata a purissima verità, mentre la purissima verità che discende dal cielo, dal cuore del Padre, in Cristo, per lo Spirito Santo, è detta falsità e menzogna. Oggi idolo è quel Dio unico che ha defenestrato il Vero Dio, il Dio che è mistero di unità e di trinità, e ne ha preso il posto. Oggi idolo è quel falso cristo che viene equiparato ad ogni altro fondatore di religione. È questo un falso cristo perché spogliato del suo mistero eterno, del suo mistero di incarnazione, del suo mistero di essere il solo nome nel quale possiamo essere salvato.</w:t>
      </w:r>
    </w:p>
    <w:p w14:paraId="5846502E"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Oggi idolo è quel falso vangelo e quella falsa scrittura che abbiamo detto essere uguale ad ogni altra scrittura o libero sacro che esiste sulla terra. Idolo sono le credenze dei popoli fatte da noi divenire vera via di fede. La madre terra mai potrà essere paragonata alla Vergine Maria, alla Madre di Dio e Madre nostra. Idolo è quella Chiesa dal basso che si vuole costruire e imporre come la vera Chiesa del Do vivente. Idolo è il pensiero del cristiano e idoli sono tutti i suoi atti di giustizia. Quando si vive da idolatri, la verità non è in noi, perché in noi non c’è lo Spirito del Signore. È Lui il solo che è la fonte della verità ed è il solo che conduce alla verità. Conduce alla verità del mistero del Padre, del mistero del Figlio, del suo stesso mistero, del mistero della Chiesa, del mistero dell’uomo, del mistero del peccato, del mistero d’iniquità, di ogni altro mistero che riguarda sia il Signore Dio nostro e sia tutta l’opera da lui creata.</w:t>
      </w:r>
    </w:p>
    <w:p w14:paraId="1C7ED1B3"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lastRenderedPageBreak/>
        <w:t xml:space="preserve">Idolo è la fratellanza universale che si vuole costruire senza Cristo Gesù. Senza Cristo ogni uomo è governato dalla carne, è schiavo della carne, produce le opera della carne. Idolo è la Nuova Religione, che è una religione che è senza alcuna religione. Idolo è la guerra. Idolo è il terrorismo. Idolo è la droga. Idolo è il potere. Idolo è tutto ciò che sostituisce Dio nella sua purissima verità. Idolo è oggi anche la fede dei discepoli di Gesù, perché fede senza la purissima verità soprannaturale e trascendente. Idolo oggi è l’uomo creato dall’uomo. Idolo è la ricerca della bellezza assoluta del corpo. Idoli oggi sono gli animali. Hanno preso il posto dell’uomo. Per un animale si spende un patrimonio. Per un bambino che muore di fame non si dona neanche uno spicciolo. Idolo oggi è ogni vizio dell’uomo. Idolo è la forza nella qualche cerchiamo la sicurezza. Oggi l’idolatria è così vasta, che noi tutti nuotiamo in essa come ogni animale acquatico sguazza nelle acque. Possiamo affermare che l’idolatria oggi è divenuta connaturale con l’uomo, è la sua stessa natura. Idolo è il cibo. Idolo è il divertimento. Idolo è lo sport. Idolo è il gioco. Idolo è tutto ciò che stordisce l’uomo e lo priva della sua razionalità, della sua saggezza, del suo discernimento. Idolo è anche la paura che governa tutta la nostra vita e ci impedisce di essere veri testimoni di Cristo e della sua verità. Idolo è la nostra dipendenza psicologica da quanti sono i padroni del mondo. Idolo è anche la libertà vissuta senza alcuna verità e senza alcuna virtù. Idolo è oggi tutto ciò che l’uomo inventa. Idolo è tutto ciò che l’uomo pensa. </w:t>
      </w:r>
    </w:p>
    <w:p w14:paraId="483F8376"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Possiamo noi difenderci da questa idolatria che ci conduce nella universale immoralità e oggi anche all’amoralità? La risposta ce la offre l’Apostolo Paolo nelle sue Lettere. Ecco per sua bocca cosa rivela lo Spirito Santo:</w:t>
      </w:r>
    </w:p>
    <w:p w14:paraId="47A331FD"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Dalla Lettera agli Efesini:</w:t>
      </w:r>
    </w:p>
    <w:p w14:paraId="5AC194DE"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4F79004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700DB39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lastRenderedPageBreak/>
        <w:t xml:space="preserve">Fatevi dunque imitatori di Dio, quali figli carissimi, e camminate nella carità, nel modo in cui anche Cristo ci ha amato e ha dato se stesso per noi, offrendosi a Dio in sacrificio di soave odore. </w:t>
      </w:r>
    </w:p>
    <w:p w14:paraId="58B04A8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7E2700D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3957367B"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61D1DD8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4B2C83D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05CBD73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780BD3E2"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Schiavi, obbedite ai vostri padroni terreni con rispetto e timore, nella semplicità del vostro cuore, come a Cristo, non servendo per farvi vedere, </w:t>
      </w:r>
      <w:r w:rsidRPr="00330CF1">
        <w:rPr>
          <w:rFonts w:ascii="Arial" w:hAnsi="Arial" w:cs="Arial"/>
          <w:i/>
          <w:iCs/>
          <w:sz w:val="22"/>
          <w:szCs w:val="24"/>
        </w:rPr>
        <w:lastRenderedPageBreak/>
        <w:t>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78CC77D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Anche voi, padroni, comportatevi allo stesso modo verso di loro, mettendo da parte le minacce, sapendo che il Signore, loro e vostro, è nei cieli e in lui non vi è preferenza di persone.</w:t>
      </w:r>
    </w:p>
    <w:p w14:paraId="571D6A5C"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1E8638B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1E3BAB64"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Dalla Lettera ai Filippesi:</w:t>
      </w:r>
    </w:p>
    <w:p w14:paraId="722AD10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FA2C2A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52116B56"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w:t>
      </w:r>
      <w:r w:rsidRPr="00330CF1">
        <w:rPr>
          <w:rFonts w:ascii="Arial" w:hAnsi="Arial" w:cs="Arial"/>
          <w:i/>
          <w:iCs/>
          <w:sz w:val="22"/>
          <w:szCs w:val="24"/>
        </w:rPr>
        <w:lastRenderedPageBreak/>
        <w:t>contento e ne godo con tutti voi. Allo stesso modo anche voi godetene e rallegratevi con me.</w:t>
      </w:r>
    </w:p>
    <w:p w14:paraId="014F9BC9"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p>
    <w:p w14:paraId="661823D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p>
    <w:p w14:paraId="4722F2C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2C97AA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6739D9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C711E1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Tutti noi, che siamo perfetti, dobbiamo avere questi sentimenti; se in qualche cosa pensate diversamente, Dio vi illuminerà anche su questo. Intanto, dal punto a cui siamo arrivati, insieme procediamo.</w:t>
      </w:r>
    </w:p>
    <w:p w14:paraId="5A9C44B3"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lastRenderedPageBreak/>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380479E5"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Dalla Lettera ai Colossesi:</w:t>
      </w:r>
    </w:p>
    <w:p w14:paraId="1EC50B2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848A8AA"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p>
    <w:p w14:paraId="667B33A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F79B330"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ADBF54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035D9185"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La parola di Cristo abiti tra voi nella sua ricchezza. Con ogni sapienza istruitevi e ammonitevi a vicenda con salmi, inni e canti ispirati, con gratitudine, cantando a Dio nei vostri cuori. E qualunque cosa facciate, in </w:t>
      </w:r>
      <w:r w:rsidRPr="00330CF1">
        <w:rPr>
          <w:rFonts w:ascii="Arial" w:hAnsi="Arial" w:cs="Arial"/>
          <w:i/>
          <w:iCs/>
          <w:sz w:val="22"/>
          <w:szCs w:val="24"/>
        </w:rPr>
        <w:lastRenderedPageBreak/>
        <w:t>parole e in opere, tutto avvenga nel nome del Signore Gesù, rendendo grazie per mezzo di lui a Dio Padre.</w:t>
      </w:r>
    </w:p>
    <w:p w14:paraId="37A43DEF"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32E8D084" w14:textId="77777777" w:rsidR="00BC3768" w:rsidRPr="00330CF1" w:rsidRDefault="00BC3768" w:rsidP="00BC3768">
      <w:pPr>
        <w:spacing w:after="120"/>
        <w:jc w:val="both"/>
        <w:rPr>
          <w:rFonts w:ascii="Arial" w:hAnsi="Arial" w:cs="Arial"/>
          <w:sz w:val="24"/>
          <w:szCs w:val="24"/>
        </w:rPr>
      </w:pPr>
      <w:r w:rsidRPr="00330CF1">
        <w:rPr>
          <w:rFonts w:ascii="Arial" w:hAnsi="Arial" w:cs="Arial"/>
          <w:sz w:val="24"/>
          <w:szCs w:val="24"/>
        </w:rPr>
        <w:t>Dalla Seconda Lettera a Timoteo:</w:t>
      </w:r>
    </w:p>
    <w:p w14:paraId="289437DD"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92FDFF1"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CAF0568"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16F2CFE" w14:textId="77777777" w:rsidR="00BC3768" w:rsidRPr="00330CF1" w:rsidRDefault="00BC3768" w:rsidP="00BC3768">
      <w:pPr>
        <w:spacing w:after="120"/>
        <w:ind w:left="567" w:right="567"/>
        <w:jc w:val="both"/>
        <w:rPr>
          <w:rFonts w:ascii="Arial" w:hAnsi="Arial" w:cs="Arial"/>
          <w:i/>
          <w:iCs/>
          <w:sz w:val="22"/>
          <w:szCs w:val="24"/>
        </w:rPr>
      </w:pPr>
      <w:r w:rsidRPr="00330CF1">
        <w:rPr>
          <w:rFonts w:ascii="Arial" w:hAnsi="Arial" w:cs="Arial"/>
          <w:i/>
          <w:iCs/>
          <w:sz w:val="22"/>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211DC752" w14:textId="77777777" w:rsidR="00BC3768" w:rsidRDefault="00BC3768" w:rsidP="00BC3768">
      <w:pPr>
        <w:spacing w:after="120"/>
        <w:jc w:val="both"/>
        <w:rPr>
          <w:rFonts w:ascii="Arial" w:hAnsi="Arial" w:cs="Arial"/>
          <w:sz w:val="24"/>
          <w:szCs w:val="24"/>
        </w:rPr>
      </w:pPr>
      <w:r w:rsidRPr="00330CF1">
        <w:rPr>
          <w:rFonts w:ascii="Arial" w:hAnsi="Arial" w:cs="Arial"/>
          <w:sz w:val="24"/>
          <w:szCs w:val="24"/>
        </w:rPr>
        <w:lastRenderedPageBreak/>
        <w:t xml:space="preserve">Possiamo noi oggi liberarci da questa universale idolatria e immoralità che coinvolge tutti i nostri atti? La risposta è un no secco, assoluto, metafisico. Perché questo no è di impossibilità metafisica? La risposta è semplice: dovremmo convertirci alla verità purissima della Parola del Signore. Poiché noi abbiamo ridotto tutta la Parola di Dio a menzogna, siano condannati anche noi a lasciare la Gerusalemme della verità e andare in esilio nella terra degli infiniti idoli. Il popolo di Dio alla fine dei settanta anni riuscì a convertirsi. Ci riusciremo noi fra settecento anni? Se continueremo a rinnegare la Parola, non credo che settemila anni bastino per ritornare nella retta fede. D’altronde Gesù una domanda l’ha posta a noi credenti in Lui. </w:t>
      </w:r>
      <w:r w:rsidRPr="00330CF1">
        <w:rPr>
          <w:rFonts w:ascii="Arial" w:hAnsi="Arial" w:cs="Arial"/>
          <w:i/>
          <w:iCs/>
          <w:sz w:val="24"/>
          <w:szCs w:val="24"/>
        </w:rPr>
        <w:t xml:space="preserve">“Ma il Figlio dell’uomo, quando verrà, troverà la fede sulla terra?”. </w:t>
      </w:r>
      <w:r w:rsidRPr="00330CF1">
        <w:rPr>
          <w:rFonts w:ascii="Arial" w:hAnsi="Arial" w:cs="Arial"/>
          <w:sz w:val="24"/>
          <w:szCs w:val="24"/>
        </w:rPr>
        <w:t>Ognuno è obbligato a chiedersi: per me, se Gesù venisse oggi, troverebbe la fede sulla terra. È una domanda che merita una risposta.</w:t>
      </w:r>
    </w:p>
    <w:p w14:paraId="43FB2531" w14:textId="77777777" w:rsidR="00434E6A" w:rsidRPr="00330CF1" w:rsidRDefault="00434E6A" w:rsidP="00BC3768">
      <w:pPr>
        <w:spacing w:after="120"/>
        <w:jc w:val="both"/>
        <w:rPr>
          <w:rFonts w:ascii="Arial" w:hAnsi="Arial" w:cs="Arial"/>
          <w:sz w:val="24"/>
          <w:szCs w:val="24"/>
        </w:rPr>
      </w:pPr>
    </w:p>
    <w:p w14:paraId="0E744D5D" w14:textId="5AFC2774" w:rsidR="00BC3768" w:rsidRPr="00330CF1" w:rsidRDefault="00434E6A" w:rsidP="00434E6A">
      <w:pPr>
        <w:pStyle w:val="Titolo1"/>
      </w:pPr>
      <w:bookmarkStart w:id="8" w:name="_Toc165099277"/>
      <w:r>
        <w:t>APPENDICE</w:t>
      </w:r>
      <w:bookmarkEnd w:id="8"/>
      <w:r>
        <w:t xml:space="preserve"> </w:t>
      </w:r>
    </w:p>
    <w:p w14:paraId="5705B674" w14:textId="77777777" w:rsidR="00434E6A" w:rsidRDefault="00BC3768" w:rsidP="00434E6A">
      <w:pPr>
        <w:pStyle w:val="Titolo3"/>
      </w:pPr>
      <w:bookmarkStart w:id="9" w:name="_Toc165099278"/>
      <w:r w:rsidRPr="00330CF1">
        <w:t>Prima riflessione.</w:t>
      </w:r>
      <w:bookmarkEnd w:id="9"/>
      <w:r w:rsidRPr="00330CF1">
        <w:t xml:space="preserve"> </w:t>
      </w:r>
    </w:p>
    <w:p w14:paraId="1EC8AD16" w14:textId="14CEA7BD" w:rsidR="00BC3768" w:rsidRPr="00330CF1" w:rsidRDefault="00BC3768" w:rsidP="00BC3768">
      <w:pPr>
        <w:spacing w:after="120"/>
        <w:jc w:val="both"/>
        <w:rPr>
          <w:rFonts w:ascii="Arial" w:hAnsi="Arial"/>
          <w:sz w:val="24"/>
          <w:szCs w:val="22"/>
        </w:rPr>
      </w:pPr>
      <w:r w:rsidRPr="00330CF1">
        <w:rPr>
          <w:rFonts w:ascii="Arial" w:hAnsi="Arial"/>
          <w:sz w:val="24"/>
          <w:szCs w:val="22"/>
        </w:rPr>
        <w:t>I figli di Gerusalemme vengono portati in esilio. Sono condotti in schiavitù in una terra straniera, lontana, in Babilonia. È giusto che il popolo sappia perché tutto questo sta succedendo. La risposta è una sola: il popolo ha rotto l’alleanza con il suo Dio, si è ostinato nella sua disobbedienza, ha disprezzato il Signore che lo invitava a conversione per mezzo dei suoi profeti, ha perseverato nella ribellione fino al punto del non ritorno. Ha oltrepassato ogni limite del male.</w:t>
      </w:r>
    </w:p>
    <w:p w14:paraId="13A4DAFB"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Non è stata l’arroganza, la tracotanza superba, la forza dei guerrieri di Nabucodònosor che hanno distrutto Gerusalemme e le città di Giuda. È stato il popolo che si è distrutto con il suo peccato. È stato infatti il peccato di Giuda e di Gerusalemme a tenere lontano il Signore. Abbandonato a se stesso, necessariamente sarebbe stato preda degli invasori. Gerusalemme è nulla senza  il suo Dio. Non ha alcuna forza. Non c’è difesa per essa. Solo il Signore è la sua forza e la sua difesa.</w:t>
      </w:r>
    </w:p>
    <w:p w14:paraId="367190EF"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Il Signore sempre ha avvisato la Città Santa della sua distruzione e della deportazione che sarebbe seguita, se non fosse tornata al suo Dio, rientrando nell’osservanza della Parola, abbandonando ogni idolatria e immoralità. Tutto il Libro del Profeta Geremia attesta questa premura di Dio. È una premura che è durata per circa quaranta anni. Ma il popolo sempre sordo, ostinato, ribelle. Non ha creduto che tutto sarebbe finito. Quanto il Signore aveva minacciato fin da tempi antichi, si è puntualmente adempiuto. </w:t>
      </w:r>
    </w:p>
    <w:p w14:paraId="3DD1F66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rPr>
        <w:t>I</w:t>
      </w:r>
      <w:r w:rsidRPr="00330CF1">
        <w:rPr>
          <w:rFonts w:ascii="Arial" w:hAnsi="Arial"/>
          <w:i/>
          <w:iCs/>
          <w:sz w:val="22"/>
        </w:rPr>
        <w:t xml:space="preserve">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w:t>
      </w:r>
      <w:r w:rsidRPr="00330CF1">
        <w:rPr>
          <w:rFonts w:ascii="Arial" w:hAnsi="Arial"/>
          <w:i/>
          <w:iCs/>
          <w:sz w:val="22"/>
        </w:rPr>
        <w:lastRenderedPageBreak/>
        <w:t>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AE7B4C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 49-68). </w:t>
      </w:r>
    </w:p>
    <w:p w14:paraId="660EEF7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Signore è stato abbandonato. Ma il Signore mai abbandona. Nella deportazione di Babilonia si compie un’altra sua potentissima profezia. Questa parola di speranza è del profeta Osea. È attraverso la sua bocca che il Signore annunzia a Gerusalemme che un giorno l’avrebbe condotta nel deserto e lì avrebbe parlato al suo cuore. L’avrebbe aiutata nel suo lungo percorso di adattamento alla sua Parola. Le avrebbe manifestato tutto il suo amore. Le avrebbe rivelato la grandezza della sua misericordia.</w:t>
      </w:r>
    </w:p>
    <w:p w14:paraId="66057268"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Nel deserto si sarebbe convertita, sarebbe tornata a Lui nella fedeltà, nella giustizia, nell’amore. Sempre attraverso Osea il Signore annunzia che avrebbe nuovamente ripreso il suo popolo e l’avrebbe fatto sua sposa per sempre. Il deserto è per il popolo la deportazione in Babilonia. È in questo luogo arido di verità che i figli di Giuda avrebbero nuovamente scoperto il loro Dio e sarebbero ritornati nell’obbedienza alla sua Parola. In una terra di Idoli avrebbero imparato a conoscere il Signore. </w:t>
      </w:r>
    </w:p>
    <w:p w14:paraId="7A02F93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Il numero degli Israeliti sarà come la sabbia del mare, che non si può misurare né contare. E avverrà che invece di dire loro: “Voi non siete popolo mio”, si dirà loro: “Siete figli del Dio vivente”.</w:t>
      </w:r>
    </w:p>
    <w:p w14:paraId="5F2083D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 figli di Giuda e i figli d’Israele si riuniranno insieme, si daranno un unico capo e saliranno dalla terra, perché grande sarà il giorno di Izreèl!</w:t>
      </w:r>
    </w:p>
    <w:p w14:paraId="7D6F5B9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Dite ai vostri fratelli: “Popolo mio”, e alle vostre sorelle: “Amata”. </w:t>
      </w:r>
    </w:p>
    <w:p w14:paraId="3418E94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3AB9F86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0B7A3B7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6B480DB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4643C66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w:t>
      </w:r>
    </w:p>
    <w:p w14:paraId="311F46D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Li ridurrò a una sterpaglia e a un pascolo di animali selvatici. La punirò per i giorni dedicati ai Baal, quando bruciava loro i profumi, si adornava di anelli e di collane e seguiva i suoi amanti, mentre dimenticava me! Oracolo del Signore.</w:t>
      </w:r>
    </w:p>
    <w:p w14:paraId="17ED95C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14:paraId="1096B2F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 avverrà, in quel giorno – oracolo del Signore – mi chiamerai: “Marito mio”, e non mi chiamerai più: “Baal, mio padrone”.</w:t>
      </w:r>
    </w:p>
    <w:p w14:paraId="005C0A1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65FAF65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w:t>
      </w:r>
      <w:r w:rsidRPr="00330CF1">
        <w:rPr>
          <w:rFonts w:ascii="Arial" w:hAnsi="Arial"/>
          <w:i/>
          <w:iCs/>
          <w:sz w:val="22"/>
        </w:rPr>
        <w:lastRenderedPageBreak/>
        <w:t xml:space="preserve">per me nel paese e amerò Non-amata, e a Non-popolo-mio dirò: “Popolo mio”, ed egli mi dirà: “Dio mio”» (Os 2,1-25). </w:t>
      </w:r>
    </w:p>
    <w:p w14:paraId="67C8F1A5"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Quanti partono sono invitati a riconoscere il loro peccato, la loro ribellione e la loro disobbedienza. Ma questo non basta. Occorre che essi si convincano che la sola sapienza che dona vita è la Legge del Signore. Questa non viene dalla terra. Non è conosciuta dagli uomini. Non si estrae dalle miniere. Non si compra come l’oro o l’argento. Sulla terra essa non esiste in nessun luogo. La sapienza è nel cuore di Dio ed è data all’uomo come Parola da osservare, Voce da ascoltare, Legge da vivere.</w:t>
      </w:r>
    </w:p>
    <w:p w14:paraId="22EB3C35"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Questa sapienza è mancata a Gerusalemme. In essa non ha creduto il popolo di Dio. Non ha dato ascolto alla voce del Signore che con premura e con assiduità sempre ha ricordato loro che la vita è solo nella Parola, nella Sapienza, nell’Intelligenza che vengono da Dio. Se i deportati non si riconciliano con la Parola, la Parola non abbracciano, nella Parola non credono, per essi non si aprirà mai nessuna porta della vita. Le porte della salvezza saranno sempre chiuse. Solo la fede nella Parola le apre.</w:t>
      </w:r>
    </w:p>
    <w:p w14:paraId="35717AF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w:t>
      </w:r>
    </w:p>
    <w:p w14:paraId="5D8855E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5253C9B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w:t>
      </w:r>
      <w:r w:rsidRPr="00330CF1">
        <w:rPr>
          <w:rFonts w:ascii="Arial" w:hAnsi="Arial"/>
          <w:i/>
          <w:iCs/>
          <w:sz w:val="22"/>
        </w:rPr>
        <w:lastRenderedPageBreak/>
        <w:t xml:space="preserve">Dio, e nessun altro può essere confrontato con lui. Egli ha scoperto ogni via della sapienza e l’ha data a Giacobbe, suo servo, a Israele, suo amato. Per questo è apparsa sulla terra e ha vissuto fra gli uomini (Bar 3,9-38). </w:t>
      </w:r>
    </w:p>
    <w:p w14:paraId="736E730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w:t>
      </w:r>
    </w:p>
    <w:p w14:paraId="6F3FD5E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7EFE744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 </w:t>
      </w:r>
    </w:p>
    <w:p w14:paraId="02C0CFB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39EE8C2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 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w:t>
      </w:r>
      <w:r w:rsidRPr="00330CF1">
        <w:rPr>
          <w:rFonts w:ascii="Arial" w:hAnsi="Arial"/>
          <w:i/>
          <w:iCs/>
          <w:sz w:val="22"/>
        </w:rPr>
        <w:lastRenderedPageBreak/>
        <w:t xml:space="preserve">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0F83B619"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L’esilio non è la fine per il popolo del Signore. Esso è l’inizio di una nuova vita, perché realizzato e compiuto alla luce della potente, forte, rimbombante profezia di Isaia. Dio non manda i figli di Gerusalemme in terra di Babilonia per farli perire in quella di terra di idolatria e di miseria spirituale. Egli permette questa esperienza perché il popolo si converta e torni a Lui, nella conversione, nel pentimento, nella volontà di fare della Parola del Signore il suo solo ed unico statuto di vita. Si parte, ma per il ritorno. </w:t>
      </w:r>
    </w:p>
    <w:p w14:paraId="4AEDA63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w:t>
      </w:r>
    </w:p>
    <w:p w14:paraId="1A0E4A4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31432A8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w:t>
      </w:r>
    </w:p>
    <w:p w14:paraId="78C450F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1E63FE1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w:t>
      </w:r>
      <w:r w:rsidRPr="00330CF1">
        <w:rPr>
          <w:rFonts w:ascii="Arial" w:hAnsi="Arial"/>
          <w:i/>
          <w:iCs/>
          <w:sz w:val="22"/>
        </w:rPr>
        <w:lastRenderedPageBreak/>
        <w:t>premio e la sua ricompensa lo precede. Come un pastore egli fa pascolare il gregge e con il suo braccio lo raduna; porta gli agnellini sul petto e conduce dolcemente le pecore madri».</w:t>
      </w:r>
    </w:p>
    <w:p w14:paraId="7D17555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033242D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w:t>
      </w:r>
    </w:p>
    <w:p w14:paraId="3A3B611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 chi potreste paragonare Dio e quale immagine mettergli a confronto? Il fabbro fonde l’idolo,  l’orafo lo riveste d’oro, e fonde catenelle d’argento. Chi ha poco da offrire sceglie un legno che non marcisce; si cerca un artista abile, perché gli faccia una statua che non si muova. </w:t>
      </w:r>
    </w:p>
    <w:p w14:paraId="130781A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220692A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7135E5F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w:t>
      </w:r>
    </w:p>
    <w:p w14:paraId="3BC41CE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 Io do l’Egitto come prezzo per il tuo riscatto, l’Etiopia e Seba al tuo posto. Perché tu sei prezioso ai miei occhi, perché sei degno di stima e io ti amo, do uomini al tuo posto e nazioni in cambio della tua vita.</w:t>
      </w:r>
    </w:p>
    <w:p w14:paraId="6D94D02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Non temere, perché io sono con te; dall’oriente farò venire la tua stirpe, dall’occidente io ti radunerò. Dirò al settentrione: “Restituisci”, e al mezzogiorno: “Non trattenere; fa’ tornare i miei figli da lontano e le mie figlie </w:t>
      </w:r>
      <w:r w:rsidRPr="00330CF1">
        <w:rPr>
          <w:rFonts w:ascii="Arial" w:hAnsi="Arial"/>
          <w:i/>
          <w:iCs/>
          <w:sz w:val="22"/>
        </w:rPr>
        <w:lastRenderedPageBreak/>
        <w:t>dall’estremità della terra, quelli che portano il mio nome e che per la mia gloria ho creato e plasmato e anche formato”.</w:t>
      </w:r>
    </w:p>
    <w:p w14:paraId="0102885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Fa’ uscire il popolo cieco, che pure ha occhi, i sordi, che pure hanno orecchi. Si radunino insieme tutti i popoli e si raccolgano le nazioni. Chi può annunciare questo tra loro per farci udire le cose passate? Presentino i loro testimoni e avranno ragione, ce li facciano udire e avranno detto la verità. Voi siete i miei testimoni – oracolo del Signore –  e il mio servo, che io mi sono scelto, perché mi conosciate e crediate in me e comprendiate che sono io. Prima di me non fu formato alcun dio né dopo ce ne sarà. Io, io sono il Signore, fuori di me non c’è salvatore. Io ho annunciato e ho salvato, mi sono fatto sentire e non c’era tra voi alcun dio straniero. Voi siete miei testimoni – oracolo del Signore –  e io sono Dio, sempre il medesimo dall’eternità. Nessuno può sottrarre nulla al mio potere: chi può cambiare quanto io faccio?».</w:t>
      </w:r>
    </w:p>
    <w:p w14:paraId="59363F1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Così dice il Signore, vostro redentore, il Santo d’Israele: «Per amore vostro l’ho mandato contro Babilonia e farò cadere tutte le loro spranghe, e, quanto ai Caldei, muterò i loro clamori in lutto. Io sono il Signore, il vostro Santo, il creatore d’Israele, il vostro re». 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 Io, io cancello i tuoi misfatti per amore di me stesso, e non ricordo più i tuoi peccati. Fammi ricordare, discutiamo insieme; parla tu per giustificarti. Il tuo primo padre peccò, i tuoi intermediari mi furono ribelli. Perciò profanai i capi del santuario e ho votato Giacobbe all’anatema, Israele alle ingiurie» (Is 43,1-28).</w:t>
      </w:r>
    </w:p>
    <w:p w14:paraId="1120018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Quanto rimarrà il popolo in terra straniera? Il tempo necessario per la sua conversione. Quanto è sufficiente perché i figli di Gerusalemme comprendano quali sono state le loro iniquità, i loro misfatti e tornino con tutto il cuore al Signore loro Dio. La profezia lo attesta. I deportati si convertiranno, ritorneranno al loro Creatore. Il loro Creatore li prenderà e come su ali d’aquila li ricondurrà nella loro terra. Lì nuovamente sarà il loro Signore e i figli di Giuda il suo popolo. Tutto e sempre nel rispetto dell’Alleanza.</w:t>
      </w:r>
    </w:p>
    <w:p w14:paraId="13E72349" w14:textId="77777777" w:rsidR="00BC3768" w:rsidRDefault="00BC3768" w:rsidP="00BC3768">
      <w:pPr>
        <w:spacing w:after="120"/>
        <w:jc w:val="both"/>
        <w:rPr>
          <w:rFonts w:ascii="Arial" w:hAnsi="Arial"/>
          <w:sz w:val="24"/>
          <w:szCs w:val="22"/>
        </w:rPr>
      </w:pPr>
      <w:r w:rsidRPr="00330CF1">
        <w:rPr>
          <w:rFonts w:ascii="Arial" w:hAnsi="Arial"/>
          <w:sz w:val="24"/>
          <w:szCs w:val="22"/>
        </w:rPr>
        <w:t xml:space="preserve">Vergine Maria, Madre della Redenzione, Donna posta da Dio nella sua casa per infondere speranza ad ogni uomo, vieni in nostro soccorso. Anche noi siamo in terra d’esilio. Siamo stati tolti dalla nostra patria, dal giardino dell’Eden, per prendere coscienza del nostro peccato, così da poter ritornare al nostro Signore. La nostra vita sarà vera se si ritorna a Lui, che ci aspetta. Tu ci prenderai per mano e ci condurrai nel Vangelo, nella Nuova Alleanza. È questa la vera casa </w:t>
      </w:r>
      <w:r w:rsidRPr="00330CF1">
        <w:rPr>
          <w:rFonts w:ascii="Arial" w:hAnsi="Arial"/>
          <w:sz w:val="24"/>
          <w:szCs w:val="22"/>
        </w:rPr>
        <w:lastRenderedPageBreak/>
        <w:t xml:space="preserve">dell’uomo. Angeli e Santi, sostengano il nostro quotidiano viaggio verso Gesù Signore. </w:t>
      </w:r>
    </w:p>
    <w:p w14:paraId="1EBE33AE" w14:textId="77777777" w:rsidR="00114594" w:rsidRPr="00330CF1" w:rsidRDefault="00114594" w:rsidP="00BC3768">
      <w:pPr>
        <w:spacing w:after="120"/>
        <w:jc w:val="both"/>
        <w:rPr>
          <w:rFonts w:ascii="Arial" w:hAnsi="Arial"/>
          <w:sz w:val="24"/>
          <w:szCs w:val="22"/>
        </w:rPr>
      </w:pPr>
    </w:p>
    <w:p w14:paraId="6B36AFCB" w14:textId="77777777" w:rsidR="00434E6A" w:rsidRDefault="00BC3768" w:rsidP="00434E6A">
      <w:pPr>
        <w:pStyle w:val="Titolo3"/>
      </w:pPr>
      <w:bookmarkStart w:id="10" w:name="_Toc165099279"/>
      <w:r w:rsidRPr="00330CF1">
        <w:t>Seconda riflessione</w:t>
      </w:r>
      <w:bookmarkEnd w:id="10"/>
    </w:p>
    <w:p w14:paraId="25416470" w14:textId="71814264" w:rsidR="00BC3768" w:rsidRPr="00330CF1" w:rsidRDefault="00BC3768" w:rsidP="00BC3768">
      <w:pPr>
        <w:spacing w:after="120"/>
        <w:jc w:val="both"/>
        <w:rPr>
          <w:rFonts w:ascii="Arial" w:hAnsi="Arial"/>
          <w:sz w:val="24"/>
          <w:szCs w:val="22"/>
        </w:rPr>
      </w:pPr>
      <w:r w:rsidRPr="00330CF1">
        <w:rPr>
          <w:rFonts w:ascii="Arial" w:hAnsi="Arial"/>
          <w:sz w:val="24"/>
          <w:szCs w:val="22"/>
        </w:rPr>
        <w:t>Può conoscere la falsità in ogni suo più piccolo dettaglio solo chi conosce la verità in ogni suo più piccolo dettaglio. Per l’Antico Testamento uno solo è la Verità: il Dio di Abramo, Isacco e Giacobbe, il Dio di Mosè, Isaia, Geremia e degli Altri Profeti e Saggi. Chi non conosce l’unico e solo vero Dio in ogni sua manifestazione, rivelazione, Parola da Lui rivolta ai suoi figli, mai potrà conoscere la verità, di conseguenza mai potrà sapere cosa è la falsità. Senza luce di Dio, tutto è nelle tenebre e nell’oscurità</w:t>
      </w:r>
    </w:p>
    <w:p w14:paraId="58B6EA03"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Possiamo aiutarci nella comprensione di questo principio – la falsità si conosce dalla verità – lasciandoci aiutare dal Vangelo. Cristo Gesù conosce la sua verità dalla purissima verità del Padre. I Giudei lo conoscono dalla falsità di Dio e della Scrittura. Non conoscendo né la verità di Dio e né della Scrittura – Legge, Profeti, Salmi – loro accusano Cristo di essere amico di Satana. Anzi lo dichiarano essere un indemoniato. Lo dicono uno che è posseduto dal diavolo. Tanta è la loro ignoranza di Dio.</w:t>
      </w:r>
    </w:p>
    <w:p w14:paraId="7C3C604F"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Poiché essi non conoscono il vero Dio neanche possono conoscere chi è il diavolo. Parlano del principe delle tenebre senza alcuna conoscenza, alcuna scienza, alcuna sapienza. Dicendo falsità su Dio, dicono anche falsità su Satana. Ma sarà sempre così. Quando si è nella falsità di Dio, tutti gli esseri creati sono nella falsità, si vedono dalla nostra cecità. Dalla nostra cecità si dipingono e di essi si parla. Solo il vero Dio è la luce che ci aiuta a vedere ogni altra cosa secondo la sua specifica essenza.</w:t>
      </w:r>
    </w:p>
    <w:p w14:paraId="3347B42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I Vangeli sono questa sorprendente rivelazione. Cristo viene condannato a morte in nome di Dio, non però in nome del Dio vero, ma in nome del falso Dio adorato dai Giudei. È la falsità di Dio che è nel loro cuore che fa loro proclamare la falsità di Cristo. Non potrebbe essere diversamente. Un cieco vede dalla sua cecità. Manca degli occhi e tutto confonde. Non c’è verità oggettiva in lui. Non vede le forme. I Giudei che sono ciechi, vedono Cristo dalla loro cecità e lo dicono alleato di Satana. </w:t>
      </w:r>
    </w:p>
    <w:p w14:paraId="60D6328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45D250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w:t>
      </w:r>
      <w:r w:rsidRPr="00330CF1">
        <w:rPr>
          <w:rFonts w:ascii="Arial" w:hAnsi="Arial"/>
          <w:i/>
          <w:iCs/>
          <w:sz w:val="22"/>
        </w:rPr>
        <w:lastRenderedPageBreak/>
        <w:t xml:space="preserve">allora potrà saccheggiargli la casa. Chi non è con me è contro di me, e chi non raccoglie con me disperde. </w:t>
      </w:r>
    </w:p>
    <w:p w14:paraId="5462826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231120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0F8DF01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533F54E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3FA8F98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5078D70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46DE097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4F1E504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w:t>
      </w:r>
    </w:p>
    <w:p w14:paraId="58FBA90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330CF1">
          <w:rPr>
            <w:rFonts w:ascii="Arial" w:hAnsi="Arial"/>
            <w:i/>
            <w:iCs/>
            <w:sz w:val="22"/>
          </w:rPr>
          <w:t>la Legge</w:t>
        </w:r>
      </w:smartTag>
      <w:r w:rsidRPr="00330CF1">
        <w:rPr>
          <w:rFonts w:ascii="Arial" w:hAnsi="Arial"/>
          <w:i/>
          <w:iCs/>
          <w:sz w:val="22"/>
        </w:rPr>
        <w:t xml:space="preserve">? Eppure nessuno di voi osserva </w:t>
      </w:r>
      <w:smartTag w:uri="urn:schemas-microsoft-com:office:smarttags" w:element="PersonName">
        <w:smartTagPr>
          <w:attr w:name="ProductID" w:val="la Legge"/>
        </w:smartTagPr>
        <w:r w:rsidRPr="00330CF1">
          <w:rPr>
            <w:rFonts w:ascii="Arial" w:hAnsi="Arial"/>
            <w:i/>
            <w:iCs/>
            <w:sz w:val="22"/>
          </w:rPr>
          <w:t>la Legge</w:t>
        </w:r>
      </w:smartTag>
      <w:r w:rsidRPr="00330CF1">
        <w:rPr>
          <w:rFonts w:ascii="Arial" w:hAnsi="Arial"/>
          <w:i/>
          <w:iCs/>
          <w:sz w:val="22"/>
        </w:rPr>
        <w:t>!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498FA86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p>
    <w:p w14:paraId="273CB98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5FA76EA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354BDB8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330CF1">
          <w:rPr>
            <w:rFonts w:ascii="Arial" w:hAnsi="Arial"/>
            <w:i/>
            <w:iCs/>
            <w:sz w:val="22"/>
          </w:rPr>
          <w:t>la Scrittura</w:t>
        </w:r>
      </w:smartTag>
      <w:r w:rsidRPr="00330CF1">
        <w:rPr>
          <w:rFonts w:ascii="Arial" w:hAnsi="Arial"/>
          <w:i/>
          <w:iCs/>
          <w:sz w:val="22"/>
        </w:rPr>
        <w:t>: Dal suo grembo sgorgheranno fiumi di acqua viva». Questo egli disse dello Spirito che avrebbero ricevuto i credenti in lui: infatti non vi era ancora lo Spirito, perché Gesù non era ancora stato glorificato.</w:t>
      </w:r>
    </w:p>
    <w:p w14:paraId="3A307C2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 xml:space="preserve">All’udire queste parole, alcuni fra la gente dicevano: «Costui è davvero il profeta!». Altri dicevano: «Costui è il Cristo!». Altri invece dicevano: «Il Cristo viene forse dalla Galilea? Non dice </w:t>
      </w:r>
      <w:smartTag w:uri="urn:schemas-microsoft-com:office:smarttags" w:element="PersonName">
        <w:smartTagPr>
          <w:attr w:name="ProductID" w:val="la Scrittura"/>
        </w:smartTagPr>
        <w:r w:rsidRPr="00330CF1">
          <w:rPr>
            <w:rFonts w:ascii="Arial" w:hAnsi="Arial"/>
            <w:i/>
            <w:iCs/>
            <w:sz w:val="22"/>
          </w:rPr>
          <w:t>la Scrittura</w:t>
        </w:r>
      </w:smartTag>
      <w:r w:rsidRPr="00330CF1">
        <w:rPr>
          <w:rFonts w:ascii="Arial" w:hAnsi="Arial"/>
          <w:i/>
          <w:iCs/>
          <w:sz w:val="22"/>
        </w:rPr>
        <w:t xml:space="preserve">: Dalla stirpe di Davide e da Betlemme, il villaggio di Davide, verrà il Cristo?». E tra la gente nacque un dissenso riguardo a lui. Alcuni di loro volevano arrestarlo, ma nessuno mise le mani su di lui. </w:t>
      </w:r>
    </w:p>
    <w:p w14:paraId="7117453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330CF1">
          <w:rPr>
            <w:rFonts w:ascii="Arial" w:hAnsi="Arial"/>
            <w:i/>
            <w:iCs/>
            <w:sz w:val="22"/>
          </w:rPr>
          <w:t>la Legge</w:t>
        </w:r>
      </w:smartTag>
      <w:r w:rsidRPr="00330CF1">
        <w:rPr>
          <w:rFonts w:ascii="Arial" w:hAnsi="Arial"/>
          <w:i/>
          <w:iCs/>
          <w:sz w:val="22"/>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 14-53).</w:t>
      </w:r>
    </w:p>
    <w:p w14:paraId="24C774E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12DB6ED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7383A8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w:t>
      </w:r>
      <w:r w:rsidRPr="00330CF1">
        <w:rPr>
          <w:rFonts w:ascii="Arial" w:hAnsi="Arial"/>
          <w:i/>
          <w:iCs/>
          <w:sz w:val="22"/>
        </w:rPr>
        <w:lastRenderedPageBreak/>
        <w:t xml:space="preserve">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1329E94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49E7A81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5727EC3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319D075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w:t>
      </w:r>
      <w:r w:rsidRPr="00330CF1">
        <w:rPr>
          <w:rFonts w:ascii="Arial" w:hAnsi="Arial"/>
          <w:i/>
          <w:iCs/>
          <w:sz w:val="22"/>
        </w:rPr>
        <w:lastRenderedPageBreak/>
        <w:t>a me: io sono nel Padre e il Padre è in me. Se non altro, credetelo per le opere stesse.</w:t>
      </w:r>
    </w:p>
    <w:p w14:paraId="702F71E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6731172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6151755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0D0FDD2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Vi ho detto queste cose mentre sono ancora presso di voi. Ma il Paràclito, lo Spirito Santo che il Padre manderà nel mio nome, lui vi insegnerà ogni cosa e vi ricorderà tutto ciò che io vi ho detto. </w:t>
      </w:r>
    </w:p>
    <w:p w14:paraId="34A40AB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w:t>
      </w:r>
    </w:p>
    <w:p w14:paraId="143CF23E"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Geremia sa che il popolo del Signore sta per recarsi nel mondo dell’idolatria. Troverà in quelle regioni una innumerevole schiera di idoli adorati, venerati, celebrati. Scrive una lettera ai deportati rivelando e svelando che quei simulacri non sono dèi. Come può il profeta affermare questo? Come può dire che gli dèi delle nazioni non sono dèi. Lo può dire solo perché lui conosce la Verità, l’Essenza, l’Onnipotenza, la Signoria, la Gloria dell’unico e solo vero Dio. Senza la verità di Dio mai potrebbe dire la falsità degli idoli.</w:t>
      </w:r>
    </w:p>
    <w:p w14:paraId="0125F87D"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Leggendo con attenzione, appare come se Geremia si trovasse in una classe di innumerevoli studenti. Ognuno gli pone una domanda. Esse sono molte. Ad ogni domanda risponde con esauriente risposta. Perché può fare questo? Perché Lui conosce la verità del suo Dio. Se non conoscesse il vero Dio, mai avrebbe potuto rispondere. Dalla falsità mai si risponde con verità. Si è nella falsità, si rimane nella falsità. È sempre dalla verità che si risponde con verità, perché si conosce la falsità. </w:t>
      </w:r>
    </w:p>
    <w:p w14:paraId="28BA7D39"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Questo principio vale per ieri, per oggi, per sempre. Chi vuole dare risposte secondo verità deve essere lui nella verità. Uno che non possiede la verità di Dio, </w:t>
      </w:r>
      <w:r w:rsidRPr="00330CF1">
        <w:rPr>
          <w:rFonts w:ascii="Arial" w:hAnsi="Arial"/>
          <w:sz w:val="24"/>
          <w:szCs w:val="22"/>
        </w:rPr>
        <w:lastRenderedPageBreak/>
        <w:t>mai potrà dare risposte di verità. Darà risposte di falsità, condurrà dialoghi di falsità, imposterà soluzioni di falsità. Gli manca la verità primaria dalla quale sarà possibile attingere ogni altra verità. Un uomo falso non potrà mai conoscere risposte di verità. La sorgente della verità non è in lui. Geremia conosce Dio. Sa la falsità degli idoli.</w:t>
      </w:r>
    </w:p>
    <w:p w14:paraId="1562B4D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06BFBBB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0491080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4AEDBAA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1D1DE95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1F8DF3A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23C9B60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0C58C1E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441447F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w:t>
      </w:r>
      <w:r w:rsidRPr="00330CF1">
        <w:rPr>
          <w:rFonts w:ascii="Arial" w:hAnsi="Arial"/>
          <w:i/>
          <w:iCs/>
          <w:sz w:val="22"/>
        </w:rPr>
        <w:lastRenderedPageBreak/>
        <w:t>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591A72C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66B2FDA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 </w:t>
      </w:r>
    </w:p>
    <w:p w14:paraId="7BBA1867"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Riflettendo ancora sul principio che è solo dalla pienezza della verità che si può parlare della falsità, si può sostenere, affermare, proclamare, testimoniare che le argomentazioni di Geremia sono tutte perfette. Valgono però per una persona che possiede la fede nel vero Dio. Stolti ed insipienti così non pensano. Geremia non sta scrivendo ai Caldei o agli altri abitanti della terra. Sta scrivendo invece solo a coloro che adorano il vero Dio e che possono fare la differenza.</w:t>
      </w:r>
    </w:p>
    <w:p w14:paraId="2D4729B8"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Geremia ci deve insegnare un’altissima verità: parlare a chi crede e parlare a chi non crede non è la stessa cosa. Con la verità si parla a chi crede. Con i segni si parla a chi non crede. Mosè non parlò al Faraone con la verità del Dio di Abramo. Gli parlò con i segni, anzi con segni potenti, grandi. Al suo popolo Mosè parlava con i segni, ma anche con la Parola. È questa la differenza che regna tra Esodo, Numeri, Levitico Deuteronomio. È una differenza che va accolta e messa sul lucerniere. </w:t>
      </w:r>
    </w:p>
    <w:p w14:paraId="1E184CE4"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Esodo e Numeri sono Libri nei quali il Signore parla attraverso segni e Parola. Levitico e Deuteronomio sono Libri nei quali Dio parla attraverso la Parola. Nel Vangelo, Gesù parla al suo Popolo attraverso i segni e la Parola. Mai i segni devono essere tralasciati. Se manca il segno, difficilmente la Parola basterà. Geremia parla ad un popolo che crede nel vero Dio. Può argomentare con ogni saggezza e sapienza. Il popolo ha le categorie dell’ascolto e della comprensione. </w:t>
      </w:r>
    </w:p>
    <w:p w14:paraId="254A808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Quando invece si parla ad un popolo senza alcuna categoria di verità, allora si deve cambiare linguaggio. Gesù entra nel cuore della Samaritana quando cambia il linguaggio. Colpisce il suo cuore quando dal linguaggio veritativo passa al linguaggio dei segni. Quando svela la sua vita, manifestandole la verità del suo legame con gli uomini. L’uomo che è dinanzi a noi ci obbliga a parlare secondo le sue categorie. Poiché noi spesso parliamo dalle nostre, difficilmente si entra nel vero dialogo. </w:t>
      </w:r>
    </w:p>
    <w:p w14:paraId="3631694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Sarebbe veramente istruttivo studiare nella Scrittura Santa i diversi linguaggi usati da Dio per parlare all’uomo. In verità ve ne sono moltissimi. Anche la </w:t>
      </w:r>
      <w:r w:rsidRPr="00330CF1">
        <w:rPr>
          <w:rFonts w:ascii="Arial" w:hAnsi="Arial"/>
          <w:sz w:val="24"/>
          <w:szCs w:val="22"/>
        </w:rPr>
        <w:lastRenderedPageBreak/>
        <w:t xml:space="preserve">punizione è linguaggio di Dio. L’esilio è linguaggio del Signore. La stessa natura è linguaggio del Signore. Dio parla molte volte e in diversi modi. Ogni ministro della Parola, ogni profeta deve conoscere tutti i linguaggi di Dio, ma soprattutto deve chiedere allo Spirito Santo il linguaggio appropriato per ogni ora. </w:t>
      </w:r>
    </w:p>
    <w:p w14:paraId="20A07F0B"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Salmo ci rivela che il Signore, a causa della durezza del cuore e dell’ottusità della mente del suo popolo, sempre era obbligato a parlare in parabole, cioè con segni potentissimi, capaci di sconvolgere mente e cuore. Tuttavia questo linguaggio veniva subito dimenticato e si ritornava nella disobbedienza e nel peccato, nella trasgressione e nell’ostinazione. La Scrittura ci rivela che molti sono stati i linguaggi di Dio. Possiamo dire che per ogni persona vi era il suo. Ma Dio è eterna sapienza e saggezza.</w:t>
      </w:r>
    </w:p>
    <w:p w14:paraId="48368FF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w:t>
      </w:r>
    </w:p>
    <w:p w14:paraId="703D5E0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w:t>
      </w:r>
    </w:p>
    <w:p w14:paraId="7D4C287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 Dimenticarono le sue opere, le meraviglie che aveva loro mostrato.</w:t>
      </w:r>
    </w:p>
    <w:p w14:paraId="6DB8A6C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w:t>
      </w:r>
    </w:p>
    <w:p w14:paraId="5FE2385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Eppure continuarono a peccare contro di lui, a ribellarsi all’Altissimo in luoghi aridi. Nel loro cuore tentarono Dio, chiedendo cibo per la loro gola. Parlarono contro Dio, dicendo: «Sarà capace Dio di preparare una tavola nel deserto?». Certo! Egli percosse la rupe e ne scaturì acqua e strariparono torrenti. Saprà dare anche pane o procurare carne al suo popolo?».</w:t>
      </w:r>
    </w:p>
    <w:p w14:paraId="04994A8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Perciò il Signore udì e ne fu adirato; un fuoco divampò contro Giacobbe e la sua ira si levò contro Israele, perché non ebbero fede in Dio e non confidarono nella sua salvezza. Diede ordine alle nubi dall’alto e aprì le porte del cielo; fece piovere su di loro la manna per cibo e diede loro pane del cielo: l’uomo mangiò il pane dei forti; diede loro cibo in abbondanza.</w:t>
      </w:r>
    </w:p>
    <w:p w14:paraId="07CD423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Scatenò nel cielo il vento orientale, con la sua forza fece soffiare il vento australe; su di loro fece piovere carne come polvere e uccelli come sabbia del mare, li fece cadere in mezzo ai loro accampamenti, tutt’intorno alle loro tende. Mangiarono fino a saziarsi ed egli appagò il loro desiderio.</w:t>
      </w:r>
    </w:p>
    <w:p w14:paraId="6870EBC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Il loro desiderio non era ancora scomparso, avevano ancora il cibo in bocca, quando l’ira di Dio si levò contro di loro, uccise i più robusti e abbatté i migliori d’Israele. Con tutto questo, peccarono ancora e non ebbero fede nelle sue meraviglie. Allora consumò in un soffio i loro giorni e i loro anni nel terrore.</w:t>
      </w:r>
    </w:p>
    <w:p w14:paraId="4F12F26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w:t>
      </w:r>
    </w:p>
    <w:p w14:paraId="24EB79C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lui, misericordioso, perdonava la colpa, invece di distruggere. Molte volte trattenne la sua ira e non scatenò il suo furore; ricordava che essi sono di carne, un soffio che va e non ritorna. Quante volte si ribellarono a lui nel deserto, lo rattristarono in quei luoghi solitari!</w:t>
      </w:r>
    </w:p>
    <w:p w14:paraId="78AC490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Ritornarono a tentare Dio, a esasperare il Santo d’Israele. Non si ricordarono più della sua mano, del giorno in cui li aveva riscattati dall’oppressione, quando operò in Egitto i suoi segni, i suoi prodigi nella regione di Tanis. Egli mutò in sangue i loro fiumi e i loro ruscelli, perché non bevessero. Mandò contro di loro tafani a divorarli e rane a distruggerli.</w:t>
      </w:r>
    </w:p>
    <w:p w14:paraId="047B253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Diede ai bruchi il loro raccolto, alle locuste la loro fatica. Devastò le loro vigne con la grandine, i loro sicomòri con la brina. Consegnò alla peste il loro bestiame, ai fulmini le loro greggi. Scatenò contro di loro l’ardore della sua ira, la collera, lo sdegno, la tribolazione, e inviò messaggeri di sventure.</w:t>
      </w:r>
    </w:p>
    <w:p w14:paraId="034F1FA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Spianò la strada alla sua ira: non li risparmiò dalla morte e diede in preda alla peste la loro vita. Colpì ogni primogenito in Egitto, nelle tende di Cam la primizia del loro vigore. Fece partire come pecore il suo popolo e li condusse come greggi nel deserto. Li guidò con sicurezza e non ebbero paura, ma i loro nemici li sommerse il mare.</w:t>
      </w:r>
    </w:p>
    <w:p w14:paraId="0D7CE78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Li fece entrare nei confini del suo santuario, questo monte che la sua destra si è acquistato. Scacciò davanti a loro le genti e sulla loro eredità gettò la sorte, facendo abitare nelle loro tende le tribù d’Israele.</w:t>
      </w:r>
    </w:p>
    <w:p w14:paraId="0BCB454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Ma essi lo tentarono, si ribellarono a Dio, l’Altissimo, e non osservarono i suoi insegnamenti. Deviarono e tradirono come i loro padri, fallirono come un arco allentato. Lo provocarono con le loro alture sacre e con i loro idoli lo resero geloso. Dio udì e s’infiammò, e respinse duramente Israele. Abbandonò la dimora di Silo, la tenda che abitava tra gli uomini; ridusse in schiavitù la sua forza, il suo splendore in potere del nemico.</w:t>
      </w:r>
    </w:p>
    <w:p w14:paraId="102D320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Diede il suo popolo in preda alla spada e s’infiammò contro la sua eredità. Il fuoco divorò i suoi giovani migliori, le sue fanciulle non ebbero canti nuziali. I suoi sacerdoti caddero di spada e le loro vedove non fecero il lamento. Ma poi il Signore si destò come da un sonno, come un eroe assopito dal vino.</w:t>
      </w:r>
    </w:p>
    <w:p w14:paraId="30E4CE5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Colpì alle spalle i suoi avversari, inflisse loro una vergogna eterna. Rifiutò la tenda di Giuseppe, non scelse la tribù di Èfraim, ma scelse la tribù di Giuda, il monte Sion che egli ama. Costruì il suo tempio alto come il cielo, e come la terra, fondata per sempre.</w:t>
      </w:r>
    </w:p>
    <w:p w14:paraId="54CDE33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Egli scelse Davide suo servo e lo prese dagli ovili delle pecore. Lo allontanò dalle pecore madri per farne il pastore di Giacobbe, suo popolo, d’Israele, sua eredità. Fu per loro un pastore dal cuore integro e li guidò con mano intelligente (Sal 78 (77) 1-71). </w:t>
      </w:r>
    </w:p>
    <w:p w14:paraId="79925A24"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lastRenderedPageBreak/>
        <w:t>Il Libro del Siracide vuole, esige, domanda, richiede ad ogni uomo che desidera parlare rettamente, sapientemente, saggiamente di Dio che si dedichi allo studio, alla meditazione, alla riflessione sulle Parole di Dio, cioè su tutte le sue opere, su ogni sua Parola. Senza consegna alla meditazione, allo studio, alla riflessione, Dio rimane fuori dell’uomo e sempre si parlerà di Lui in modo errato. Senza la sua luce tutto si oscura.</w:t>
      </w:r>
    </w:p>
    <w:p w14:paraId="7E991AE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w:t>
      </w:r>
    </w:p>
    <w:p w14:paraId="52A8F0B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w:t>
      </w:r>
    </w:p>
    <w:p w14:paraId="3626B71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064B438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w:t>
      </w:r>
    </w:p>
    <w:p w14:paraId="1069644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363915B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w:t>
      </w:r>
    </w:p>
    <w:p w14:paraId="4703EFF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w:t>
      </w:r>
    </w:p>
    <w:p w14:paraId="7D19BDA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5F8EAC1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7F6C5C7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Quanto sono belle tutte le opere del Signore! Ogni suo ordine si compirà a suo tempo! Non bisogna dire: «Che cos’è questo? Perché quello?». Tutto infatti sarà esaminato a suo tempo. Alla sua parola l’acqua si arresta come una massa, </w:t>
      </w:r>
      <w:r w:rsidRPr="00330CF1">
        <w:rPr>
          <w:rFonts w:ascii="Arial" w:hAnsi="Arial"/>
          <w:i/>
          <w:iCs/>
          <w:sz w:val="22"/>
          <w:szCs w:val="24"/>
        </w:rPr>
        <w:t xml:space="preserve">a un detto della sua bocca si aprono i serbatoi delle acque. </w:t>
      </w:r>
      <w:r w:rsidRPr="00330CF1">
        <w:rPr>
          <w:rFonts w:ascii="Arial" w:hAnsi="Arial"/>
          <w:i/>
          <w:iCs/>
          <w:sz w:val="22"/>
        </w:rPr>
        <w:t>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7B2371C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19D1D75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223FB11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39,1-35). </w:t>
      </w:r>
    </w:p>
    <w:p w14:paraId="0078F8C7"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Quando l’uomo è incapace di qualsiasi verità, perché immerso nelle tenebre del peccato, allora il Signore viene Lui personalmente per educare il suo popolo e </w:t>
      </w:r>
      <w:r w:rsidRPr="00330CF1">
        <w:rPr>
          <w:rFonts w:ascii="Arial" w:hAnsi="Arial"/>
          <w:sz w:val="24"/>
          <w:szCs w:val="22"/>
        </w:rPr>
        <w:lastRenderedPageBreak/>
        <w:t>ricondurlo nella luce. È questa l’opera più grande della misericordia del Signore. Nessuna opera è grande come questa. Se il Signore non interviene, non viene, le tenebre avvolgeranno per sempre l’umanità. Dalle tenebre mai nessuna parola di luce. La luce che rischiara le tenebre deve venire sempre dall’alto, da Dio.</w:t>
      </w:r>
    </w:p>
    <w:p w14:paraId="3BEC99B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Èfraim mi raggira con menzogne e la casa d’Israele con frode. Ma Giuda è ancora con Dio e resta fedele al Santo». Èfraim si pasce di vento e insegue il vento d’oriente, ogni giorno moltiplica menzogne e violenze; fanno alleanze con l’Assiria e portano olio in Egitto.</w:t>
      </w:r>
    </w:p>
    <w:p w14:paraId="7ED2273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Il Signore è in causa con Giuda e punirà Giacobbe per la sua condotta, lo ripagherà secondo le sue azioni. Egli nel grembo materno soppiantò il fratello e da adulto lottò con Dio, lottò con l’angelo e vinse, pianse e domandò grazia. Lo ritrovò a Betel e là gli parlò.</w:t>
      </w:r>
    </w:p>
    <w:p w14:paraId="5F3792E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Signore, Dio degli eserciti, Signore è il nome con cui celebrarlo. Tu ritorna al tuo Dio, osserva la bontà e la giustizia e poni sempre nel tuo Dio la tua speranza. Canaan tiene in mano bilance false, ama frodare. </w:t>
      </w:r>
    </w:p>
    <w:p w14:paraId="720C19B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Èfraim ha detto: «Sono ricco, mi sono fatto una fortuna; malgrado tutti i miei guadagni, non troveranno in me una colpa che sia peccato».</w:t>
      </w:r>
    </w:p>
    <w:p w14:paraId="55433AE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«Eppure io sono il Signore, tuo Dio, fin dal paese d’Egitto. Ti farò ancora abitare sotto le tende, come ai giorni dell’incontro nel deserto. Io parlerò ai profeti, moltiplicherò le visioni e per mezzo dei profeti parlerò con parabole». </w:t>
      </w:r>
    </w:p>
    <w:p w14:paraId="0F36829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Se Gàlaad è una iniquità, i suoi abitanti non sono che menzogna; in Gàlgala si sacrifica ai tori, perciò i loro altari saranno come mucchi di pietre nei solchi dei campi.</w:t>
      </w:r>
    </w:p>
    <w:p w14:paraId="393D6F5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Giacobbe fuggì nella regione di Aram, Israele prestò servizio per una donna e per una donna fece il guardiano di bestiame. Per mezzo di un profeta il Signore fece uscire Israele dall’Egitto, e per mezzo di un profeta lo custodì. Èfraim provocò Dio amaramente, il Signore gli farà ricadere addosso il sangue versato e lo ripagherà della sua offesa (Os 12,1-15). </w:t>
      </w:r>
    </w:p>
    <w:p w14:paraId="04E54030"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popolo di Dio attualmente è nelle tenebre. Il Signore per il suo grande amore gli manda nuovamente il profeta Geremia, perché lo illumini sulla falsità degli dèi che sono in Babilonia. Il profeta, contemplando la verità dell’unico solo Dio vivo e vero, anzi quasi vedendola nella sua pienezza di santità, giustizia, onnipotenza, dice le ragioni secondo le quali gli idoli di Babilonia sono falsi dèi, sono nullità che non possono salvare. Li paragona a degli spauracchi in un campo di cetrioli o di cocomeri.</w:t>
      </w:r>
    </w:p>
    <w:p w14:paraId="69DC3445"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Libro di Baruc diviene così un libro dal principio universale, valevole per ogni tempo, ogni luogo, ogni persona, ogni apostolo, ogni profeta, ogni maestro, ogni dottore. Geremia ci insegna con la sua Lettera agli esiliati che la falsità si può cogliere solo dalla verità e che la verità è solo Dio ed è in Lui che sempre la si deve attingere. Senza lo sguardo rivolto sempre verso il Dio d’Israele, nessuna verità sarà mai possibile. Dalla terra non si può parlare del cielo. Del cielo si parla dal cielo.</w:t>
      </w:r>
    </w:p>
    <w:p w14:paraId="3FCE3C2B"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Questa stessa verità è attestata da Gesù nel Vangelo secondo Giovanni. Gesù può parlarci del Padre perché Lui è il solo che è nel seno del Padre, il solo che conosce il Padre. Può parlare delle cose del cielo perché viene dal Cielo, perché Lui è disceso ed è salito al Cielo. È salito perché è disceso, ma anche è disceso </w:t>
      </w:r>
      <w:r w:rsidRPr="00330CF1">
        <w:rPr>
          <w:rFonts w:ascii="Arial" w:hAnsi="Arial"/>
          <w:sz w:val="24"/>
          <w:szCs w:val="22"/>
        </w:rPr>
        <w:lastRenderedPageBreak/>
        <w:t>perché la sua casa eterna è il Cielo, è il seno del Padre. Lui parla di Dio dalla purissima conoscenza di Dio. Lui è il Figlio Unigenito del Padre. Lui conosce il Padre. Lui ci parla del Padre.</w:t>
      </w:r>
    </w:p>
    <w:p w14:paraId="65E7162F"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La falsità ha costruito oggi un muro invalicabile, un muro di bronzo impenetrabile a qualsiasi luce vera mandata da Dio per illuminare la Chiesa e il mondo. Come si potrà parlare oggi alla Chiesa e al mondo? Come si potrà penetrare attraverso questo muro di bronzo, in modo che la Chiesa e il mondo vedano la luce e si lascino in qualche modo conquistare da essa? La risposta ce la offre Geremia con la sua Lettera agli esiliati: A quanti ancora credono, c’è una sola parola da dire:</w:t>
      </w:r>
      <w:r w:rsidRPr="00330CF1">
        <w:rPr>
          <w:rFonts w:ascii="Arial" w:hAnsi="Arial"/>
          <w:i/>
          <w:iCs/>
          <w:sz w:val="24"/>
          <w:szCs w:val="22"/>
        </w:rPr>
        <w:t xml:space="preserve"> “Restate nella vostra verità, vivete nella vostra luce, non vi lasciate ingannare dagli idoli dei pagani. Non vi lasciate raggirare dal mondo”.</w:t>
      </w:r>
      <w:r w:rsidRPr="00330CF1">
        <w:rPr>
          <w:rFonts w:ascii="Arial" w:hAnsi="Arial"/>
          <w:sz w:val="24"/>
          <w:szCs w:val="22"/>
        </w:rPr>
        <w:t xml:space="preserve"> </w:t>
      </w:r>
    </w:p>
    <w:p w14:paraId="6D4AFDBC"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Oggi l’evangelizzazione di questo mondo di tenebre può essere operata in un solo modo: raccogliendo i cristiani, i discepoli di Gesù e chiedendo loro di non lasciarsi conquistare dalle tenebre di questo mondo, rimanendo lontani dall’adorazione dei suoi idoli. Se il cristiano saprà rimanere luce del mondo, nel mondo, in mezzo alle tenebre, il mondo, vedendo la luce, potrà anche lasciarsi attrarre per grazia di Dio. Ma se il cristiano diviene tenebra con le tenebre, tenebra nelle tenebre, nessuna luce sarà data.</w:t>
      </w:r>
    </w:p>
    <w:p w14:paraId="70F50E6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È oggi questa la parabola necessaria a Dio per squarciare le tenebre del mondo. I miracoli non servono. I prodigi neanche. Le opere portentose del Signore sono inutili. Aprire i Mari o far diventare Mari i deserti, neanche questo serve. Al mondo oggi serve solamente un cristiano che sia cristiano, vero cristiano, vera luce, vera presenza di Cristo in mezzo a esso. Ogni altra cosa è inutile. Cristo Gesù non ha dato ai suoi discepoli questa unica e sola missione? Essi sono stati  costituiti sale della terra, luce del mondo!</w:t>
      </w:r>
    </w:p>
    <w:p w14:paraId="04358D76"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È questa la più grande parabola di Dio, la sua più grande opera: fare un cristiano vero cristiano. Fare un uomo un vero discepolo di Gesù Signore. Opera più grande di questa non esiste. Sarà per questa sua opera, per questa sua parabola, che il Signore potrà parlare al mondo delle tenebre e della falsità. Ma il cristiano dovrà crescere di luce in luce, di verità in verità, di sapienza in sapienza. Più si illuminerà e più potrà essere parabola portentosa attraverso la quale Dio parlerà alle tenebre e alla falsità.</w:t>
      </w:r>
    </w:p>
    <w:p w14:paraId="1580A2D7" w14:textId="77777777" w:rsidR="00BC3768" w:rsidRDefault="00BC3768" w:rsidP="00BC3768">
      <w:pPr>
        <w:spacing w:after="120"/>
        <w:jc w:val="both"/>
        <w:rPr>
          <w:rFonts w:ascii="Arial" w:hAnsi="Arial"/>
          <w:sz w:val="24"/>
          <w:szCs w:val="22"/>
        </w:rPr>
      </w:pPr>
      <w:r w:rsidRPr="00330CF1">
        <w:rPr>
          <w:rFonts w:ascii="Arial" w:hAnsi="Arial"/>
          <w:sz w:val="24"/>
          <w:szCs w:val="22"/>
        </w:rPr>
        <w:t>Vergine Maria, Purissima ed Eccelsa verità del nostro Dio in mezzo a noi, dalla purezza del tuo cuore hai cantato la sublime verità del nostro Dio e Signore. Illumina noi che spesso diventiamo tenebra, perché la luce accesa in noi il giorno del Battesimo mai si spenga, ma che diventi luce sempre più forte. Vogliamo come te essere parola vivente di Cristo in questo mondo, sua luce e verità, sua vita e grazia, sua giustizia e misericordia. Senza il tuo aiuto questo mai sarà possibile. Angeli e Santi, non permettete che la luce di Cristo accesa in noi si spenga. Dio non potrebbe più parlare. È il cristiano luce la vera parabola di Dio sulla terra.</w:t>
      </w:r>
    </w:p>
    <w:p w14:paraId="56B7DDEF" w14:textId="77777777" w:rsidR="00114594" w:rsidRPr="00330CF1" w:rsidRDefault="00114594" w:rsidP="00BC3768">
      <w:pPr>
        <w:spacing w:after="120"/>
        <w:jc w:val="both"/>
        <w:rPr>
          <w:rFonts w:ascii="Arial" w:hAnsi="Arial"/>
          <w:sz w:val="24"/>
          <w:szCs w:val="22"/>
        </w:rPr>
      </w:pPr>
    </w:p>
    <w:p w14:paraId="6D23AE94" w14:textId="77777777" w:rsidR="00434E6A" w:rsidRDefault="00BC3768" w:rsidP="00434E6A">
      <w:pPr>
        <w:pStyle w:val="Titolo3"/>
      </w:pPr>
      <w:bookmarkStart w:id="11" w:name="_Toc165099280"/>
      <w:r w:rsidRPr="00330CF1">
        <w:t>Terza riflessione</w:t>
      </w:r>
      <w:bookmarkEnd w:id="11"/>
    </w:p>
    <w:p w14:paraId="02F3C3B6" w14:textId="50DEE099"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Gli esuli partono per Babilonia. È il nuovo deserto profetizzato da Dio per bocca di Osea al suo popolo. Essi però non rimarranno per sempre in quella terra di </w:t>
      </w:r>
      <w:r w:rsidRPr="00330CF1">
        <w:rPr>
          <w:rFonts w:ascii="Arial" w:hAnsi="Arial"/>
          <w:sz w:val="24"/>
          <w:szCs w:val="22"/>
        </w:rPr>
        <w:lastRenderedPageBreak/>
        <w:t xml:space="preserve">idolatria. Il Signore per mezzo dei suoi profeti si rivela come il creatore della speranza, il fondatore della nuova vita. Tre profezie sono sufficienti perché noi impariamo come il Signore crea la speranza e fonda la nuova vita del suo popolo. Sono tre profezie rivelatrici del cuore di Dio. Ognuna però manifesta un modo speciale di agire del Signore. </w:t>
      </w:r>
    </w:p>
    <w:p w14:paraId="5CA7DA08"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La prima profezia l’attingiamo dal Libro di Isaia. Ai figli del suo popolo che si pensano essere stati dimenticati da Dio in quella terra di idoli, il Signore risponde attestando che il suo amore è più grande di quello di una madre. Una madre può dimenticare il suo figlio, il frutto del suo grembo. Una madre può anche mangiarsi per fame il sangue del suo sangue. Dio non agisce così. L’amore di Dio è immensamente più grande. Esso è oltre ogni amore umano. L’amore umano può smettere di esistere. L’amore divino è eterno. </w:t>
      </w:r>
    </w:p>
    <w:p w14:paraId="2E645899"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La Scrittura ci rivela che nell’amore tutti si sono stancati, tutti sono stati tentati. Si è stancato Mosè. Si è stancato Elia. Gesù fu tentato perché non amasse sino alla fine, perché non andasse in Croce. Lui però superò nella preghiera la tentazione. Andò in croce. Amò sino alla fine. Dio, il Padre celeste, nel suo amore è instancabile. Mai è venuto meno. Mai verrà meno. Questa verità ci rivela Isaia. Dove anche una madre si stanca di amare, Dio va oltre, immensamente oltre, infinitamente oltre, eternamente oltre. L’oltre è divino, soprannaturale. Parte dall’eternità e si consuma nell’eternità giunge. </w:t>
      </w:r>
    </w:p>
    <w:p w14:paraId="5AA7C17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Al suo popolo che si lamenta, Lui risponde con immediatezza rivelando la fedeltà nell’amore, la costanza, la pazienza, la volontà di amare ancora e ancora. Tutti potranno dimenticarsi di Gerusalemme, anche i suoi figli. Dio mai si dimenticherà di essa. L’ha disegnata nelle palme delle sue mani, perché possa sempre ricordarsi di essa per tutti i giorni dell’eternità. Dovrebbe essere Dio senza cuore, senza mente, senza mani per dimenticarsi di Gerusalemme. </w:t>
      </w:r>
    </w:p>
    <w:p w14:paraId="70B5006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w:t>
      </w:r>
    </w:p>
    <w:p w14:paraId="6ADDBFB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Mi ha detto: «Mio servo tu sei, Israele, sul quale manifesterò la mia gloria». Io ho risposto: «Invano ho faticato, per nulla e invano ho consumato le mie forze. Ma, certo, il mio diritto è presso il Signore, la mia ricompensa presso il mio Dio».</w:t>
      </w:r>
    </w:p>
    <w:p w14:paraId="5810CE2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17C2C0E9"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256F6A5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Così dice il Signore: «Al tempo della benevolenza ti ho risposto, nel giorno della salvezza ti ho aiutato. Ti ho formato e ti ho stabilito come alleanza del </w:t>
      </w:r>
      <w:r w:rsidRPr="00330CF1">
        <w:rPr>
          <w:rFonts w:ascii="Arial" w:hAnsi="Arial"/>
          <w:i/>
          <w:iCs/>
          <w:sz w:val="22"/>
        </w:rPr>
        <w:lastRenderedPageBreak/>
        <w:t>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w:t>
      </w:r>
    </w:p>
    <w:p w14:paraId="3E4F27DB"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w:t>
      </w:r>
    </w:p>
    <w:p w14:paraId="7DB8C26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Alza gli occhi intorno e guarda: tutti costoro si radunano, vengono a te. «Com’è vero che io vivo – oracolo del Signore –,  ti vestirai di tutti loro come di ornamento, te ne ornerai come una sposa».</w:t>
      </w:r>
    </w:p>
    <w:p w14:paraId="34065B4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72E7C03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Tu penserai: «Costoro, chi me li ha generati? Io ero priva di figli e sterile, esiliata e prigioniera, e questi, chi li ha allevati? Ecco, ero rimasta sola, e costoro dov’erano?».</w:t>
      </w:r>
    </w:p>
    <w:p w14:paraId="3FC6555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36C42C7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1EEBA15C"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Signore per mezzo di Isaia profetizza il ritorno dei deportati in Gerusalemme. Essi possono partire con questa certezza nel cuore, con questa viva speranza nei pensieri. Andremo, ma ritorneremo. Non moriremo in terra straniera. Dio non si dimenticherà di noi. Gerusalemme sarà di nuovo la nostra madre e noi i suoi figli. Potremo ancora abitare in essa, per lodare e benedire il Signore. Dio ritornerà ad essere il nostro Signore e noi il suo popolo, la sua nazione santa, il popolo di sacerdoti.</w:t>
      </w:r>
    </w:p>
    <w:p w14:paraId="509A1A1E"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Geremia ci rivela come il Signore opera con il suo amore eterno. Lui verrà e creerà una nuova alleanza: nuova nella forma, nelle modalità, nei contenuti. La </w:t>
      </w:r>
      <w:r w:rsidRPr="00330CF1">
        <w:rPr>
          <w:rFonts w:ascii="Arial" w:hAnsi="Arial"/>
          <w:sz w:val="24"/>
          <w:szCs w:val="22"/>
        </w:rPr>
        <w:lastRenderedPageBreak/>
        <w:t>legge non sarà scritta su tavole di pietra. Lui la scriverà nel cuore di ognuno. Sarà il cuore che porta scritta la legge. Ciò significa che vi sarà un vero cambiamento di natura. Sarà personalmente Dio la legge di ogni uomo, sarà il suo cuore che vivrà nel cuore di ogni persona. Dio vuole fare qualcosa di divinamente grande.</w:t>
      </w:r>
    </w:p>
    <w:p w14:paraId="42E8C69E"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Nessuno dovrà più imparare dagli altri come si conosce il Signore. Dio verrà conosciuto per natura. Lui diviene la nostra stessa natura di verità, giustizia, luce, santità, carità, speranza, obbedienza, ascolto. Questa sublime verità dai profeti è chiamata anche sposalizio. Dio e il suo popolo celebreranno uno sposalizio di vero amore. Dio sarà tutto del suo popolo, il suo popolo sarà tutto del suo Dio. Diventeranno Dio e il suo popolo un solo alito di vita, un solo soffio di amore, giustizia, pace,</w:t>
      </w:r>
    </w:p>
    <w:p w14:paraId="77186D7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Quando questo avverrà – ed avverrà in Cristo per opera dello Spirito Santo – conosceremo le profondità della nuova alleanza. Essa è fatta nel sangue di Cristo, con Cristo, per Cristo e in Lui. È in questa nuova alleanza che l’uomo diventerà partecipe della divina natura e riceverà in dono lo Spirito Santo che sarà il suo nuovo alito di vita. L’uomo nuovo respirerà il suo Signore, il suo Dio. Il suo Dio è la sua vita, perché il suo Dio è il suo alito perenne di vita. Lo Spirito alimenterà l’uomo di divina volontà.</w:t>
      </w:r>
    </w:p>
    <w:p w14:paraId="7F2B844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In quel tempo – oracolo del Signore –  io sarò Dio per tutte le famiglie d’Israele ed esse saranno il mio popolo. Così dice il Signore: Ha trovato grazia nel deserto un popolo scampato alla spada; Israele si avvia a una dimora di pace». </w:t>
      </w:r>
    </w:p>
    <w:p w14:paraId="437E9E4A"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6B8B5885"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Poiché dice il Signore: Innalzate canti di gioia per Giacobbe, esultate per la prima delle nazioni, fate udire la vostra lode e dite: “Il Signore ha salvato il suo popolo, il resto d’Israele”.</w:t>
      </w:r>
    </w:p>
    <w:p w14:paraId="5BCFC5C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4CE326A7"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Ascoltate, genti, la parola del Signore,  annunciatela alle isole più lontane e dite: «Chi ha disperso Israele lo raduna e lo custodisce come un pastore il suo gregge». </w:t>
      </w:r>
    </w:p>
    <w:p w14:paraId="414EB9D2"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043B8F6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«Cambierò il loro lutto in gioia, li consolerò e li renderò felici, senza afflizioni. Nutrirò i sacerdoti di carni prelibate  e il mio popolo sarà saziato dei miei beni». Oracolo del Signore.</w:t>
      </w:r>
    </w:p>
    <w:p w14:paraId="7BF8006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Così dice il Signore: «Una voce si ode a Rama, un lamento e un pianto amaro: Rachele piange i suoi figli, e non vuole essere consolata per i suoi figli, perché non sono più».</w:t>
      </w:r>
    </w:p>
    <w:p w14:paraId="743582C1"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Dice il Signore: «Trattieni il tuo pianto, i tuoi occhi dalle lacrime, perché c’è un compenso alle tue fatiche – oracolo del Signore –: essi torneranno dal paese nemico. C’è una speranza per la tua discendenza – oracolo del Signore –: i tuoi figli ritorneranno nella loro terra.</w:t>
      </w:r>
    </w:p>
    <w:p w14:paraId="43E61DA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6E0B522C"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Non è un figlio carissimo per me Èfraim, il mio bambino prediletto? Ogni volta che lo minaccio, me ne ricordo sempre con affetto. Per questo il mio cuore si commuove per lui e sento per lui profonda tenerezza». Oracolo del Signore.</w:t>
      </w:r>
    </w:p>
    <w:p w14:paraId="435C5406"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481055B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35B4A6F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A questo punto mi sono destato e ho guardato: era stato un bel sogno.</w:t>
      </w:r>
    </w:p>
    <w:p w14:paraId="6E7643F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4A1B678D"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In quei giorni non si dirà più: “I padri hanno mangiato uva acerba e i denti dei figli si sono allegati!”, ma ognuno morirà per la sua propria iniquità; si allegheranno i denti solo a chi mangia l’uva acerba.</w:t>
      </w:r>
    </w:p>
    <w:p w14:paraId="186064D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50A478E"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lastRenderedPageBreak/>
        <w:t xml:space="preserve">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w:t>
      </w:r>
    </w:p>
    <w:p w14:paraId="3667E130"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Così dice il Signore: «Se qualcuno riuscirà a misurare in alto i cieli e ad esplorare in basso le fondamenta della terra, allora anch’io respingerò tutta la discendenza d’Israele per tutto ciò che ha commesso. Oracolo del Signore.</w:t>
      </w:r>
    </w:p>
    <w:p w14:paraId="4A36B6AB" w14:textId="77777777" w:rsidR="00BC3768" w:rsidRPr="00330CF1" w:rsidRDefault="00BC3768" w:rsidP="00BC3768">
      <w:pPr>
        <w:spacing w:after="120"/>
        <w:ind w:left="567" w:right="567"/>
        <w:jc w:val="both"/>
        <w:rPr>
          <w:rFonts w:ascii="Arial" w:hAnsi="Arial"/>
          <w:i/>
          <w:iCs/>
          <w:sz w:val="24"/>
          <w:szCs w:val="22"/>
        </w:rPr>
      </w:pPr>
      <w:r w:rsidRPr="00330CF1">
        <w:rPr>
          <w:rFonts w:ascii="Arial" w:hAnsi="Arial"/>
          <w:i/>
          <w:iCs/>
          <w:sz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w:t>
      </w:r>
      <w:r w:rsidRPr="00330CF1">
        <w:rPr>
          <w:rFonts w:ascii="Arial" w:hAnsi="Arial"/>
          <w:i/>
          <w:iCs/>
          <w:sz w:val="24"/>
          <w:szCs w:val="22"/>
        </w:rPr>
        <w:t xml:space="preserve">al Signore; non saranno più devastati né mai più distrutti»  (Ger 31,1-40). </w:t>
      </w:r>
    </w:p>
    <w:p w14:paraId="300A9BDC"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Con la nuova alleanza veramente entreremo in una relazione nuova. L’uomo che è uscito da Dio per creazione, per la Parola onnipotente, per la Parola eterna che si è fatta carne, vera carne, diviene partecipe della natura divina. Diviene con Cristo un solo corpo, una sola vita. Diviene tempio dello Spirito Santo, casa di Dio sulla terra. È la nascita in Dio dell’uomo novo. È la liberazione e la fine da quell’esilio che è iniziato per l’uomo proprio all’origine della sua esistenza, quando ha voluto farsi, senza Dio, uomo di morte per la morte.</w:t>
      </w:r>
    </w:p>
    <w:p w14:paraId="220A035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Il profeta Ezechiele profetizza il ritorno del popolo del Signore dalla terra della sua prigionia come vera risurrezione, vera opera dell’Onnipotente Signore, vera nuova creazione. Lui vede una valle piena di ossa aride. Questo è il popolo del Signore. Queste ossa sono senza alcuna vita. Lui soffia lo Spirito Santo sopra quelle ossa e la valle diviene un rumore assordante. Ogni osso va in cerca del suo corrispondente . Si ricompone lo scheletro. Mancano ancora i nervi, la carne, la vita. Il profeta soffia una seconda volta e a poco a poco nervi e carne di formano. Appare l’uomo formato, ma senza alcuna vita in esso. Questa è vera immagine del cammino di Dio con l’umanità. Nel primo momento l’umanità è solo ossa aride. Poi il Signore forma l’uomo con l’antica alleanza. L’uomo è formato. Ma ancora manca la vita in esso. La vita è solo dono di Dio. Nessun morto si può dare la vita. Ancora una volta il profeta soffia lo Spirito e la vita ritorna. L’uomo diviene uomo. Nasce il popolo di Dio.</w:t>
      </w:r>
    </w:p>
    <w:p w14:paraId="752DFD55"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La profezia di Ezechiele supera infinitamente il momento storico del popolo del Signore schiavo in Babilonia. La profezia tocca questo momento, crea la speranza negli esuli. Ma essa va infinitamente oltre. Essa riguarda l’intera umanità, valle di ossa aride, che ha bisogno di essere ricomposta dal suo Signore e Dio. Noi sappiamo che il profeta che ha soffiato lo Spirito sulle ossa aride, versandolo dal suo stesso corpo, è Cristo Signore. Gesù lo ha versato dal suo cuore, dal suo corpo trafitto sulla croce.</w:t>
      </w:r>
    </w:p>
    <w:p w14:paraId="005CADF4"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w:t>
      </w:r>
      <w:r w:rsidRPr="00330CF1">
        <w:rPr>
          <w:rFonts w:ascii="Arial" w:hAnsi="Arial"/>
          <w:i/>
          <w:iCs/>
          <w:sz w:val="22"/>
        </w:rPr>
        <w:lastRenderedPageBreak/>
        <w:t>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7E8A17B8"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12BCE2E3"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7358D5AF" w14:textId="77777777" w:rsidR="00BC3768" w:rsidRPr="00330CF1" w:rsidRDefault="00BC3768" w:rsidP="00BC3768">
      <w:pPr>
        <w:spacing w:after="120"/>
        <w:ind w:left="567" w:right="567"/>
        <w:jc w:val="both"/>
        <w:rPr>
          <w:rFonts w:ascii="Arial" w:hAnsi="Arial"/>
          <w:i/>
          <w:iCs/>
          <w:sz w:val="22"/>
        </w:rPr>
      </w:pPr>
      <w:r w:rsidRPr="00330CF1">
        <w:rPr>
          <w:rFonts w:ascii="Arial" w:hAnsi="Arial"/>
          <w:i/>
          <w:iCs/>
          <w:sz w:val="22"/>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320A95C2"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lastRenderedPageBreak/>
        <w:t>Così il popolo che parte per l’esilio è anche vera immagine dell’umanità, che è stata esiliata dal Giardino dell’Eden per il suo peccato, posta nel deserto della terra, cercata da Dio per essere ricondotta nuovamente nella sua terra di origine. Questa volta però la terra non sarà il Giardino della prima creazione, sarà lo stesso Paradiso, la casa eterna del Dio eterno. È in questa casa che l’uomo dovrà ritornare. La via, come per l’Israele storico, del ritorno è la sua conversione, il suo pentimento, l’ascolto di Dio.</w:t>
      </w:r>
    </w:p>
    <w:p w14:paraId="5B1FFEA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La terra d’esilio è però il luogo dell’idolatria. In questa terra tutto può essere adorato e tutto si adora come Dio: l’uomo, la donna, le cose, il denaro, il successo, il potere, la scienza, il pensiero, la ragione. Non vi è cosa che l’uomo non possa trasformare in un Dio ed è Dio per lui tutto ciò da cui si aspetta una vita migliore. Ora Geremia, anche a noi umanità smarrita nell’idolatria della terra, scrive la stessa lettera e ci avverte: qualsiasi cosa è dalla terra, della terra, dagli uomini, degli uomini, non è Dio. Tutto ciò che è materia animata, inanimata, formata, trasformata, ideologizzata, esaltata, osannata come Dio, ricordatevi che non è Dio. Qui però urge ritornare al discorso iniziale dal quale si è partiti. Come si fa a dichiarare che non sono dèi tutte le cose dell’uomo, della terra e di tutto ciò che avviene nel tempo? Solo se conosciamo il vero Dio, il solo Datore della vera vita, il solo che può trasformare le ossa aride in un essere vivente capace di amare, volere, cercare il solo suo Signore e Dio. </w:t>
      </w:r>
    </w:p>
    <w:p w14:paraId="75784771"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Oggi chi può svolgere questo ministero, chi può scrivere una lettera all’uomo contemporaneo per avvisarlo che tutte le realtà nelle quali lui confida – economia, finanze, politica, scienza, arte, tecnica, tecnologia ed ogni altro ritrovato della mente umana – non sono dèi, nessuna vita vera verrà per mezzo di esse. Il solo Dio della vera vita è uno: il Padre del Signore nostro Gesù Cristo e Gesù Cristo il Figlio Unigenito del vero ed unico solo vero Dio e Signore, nell’unità dello Spirito Santo e in una Pericoresi eterna. Altri dèi non esistono.</w:t>
      </w:r>
    </w:p>
    <w:p w14:paraId="2259BBE7"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Se però il cristiano si trasforma in un falso profeta, pensa da idolatra, vive con i pensieri del mondo, oltre a tradire e rinnegare se stesso, Dio, lo Spirito e Cristo Signore, tradisce e attesta di non amare i suoi fratelli. La falsa profezia è il più grande peccato che un cristiano possa commettere. Tutti gli olocausti di questo mondo non producono tante vittime quante ne produce un falso profeta. Anzi è il falso profeta il responsabile di tutti gli olocausti della terra. È lui che li legittima e dona ad essi valore.</w:t>
      </w:r>
    </w:p>
    <w:p w14:paraId="678A5E83"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La Lettera di Geremia agli esiliati dovrebbe essere un manifesto sempre attuale, da scrivere su tutti i giornali, i periodici, ogni altra carta stampata, da far passare ogni sera e ogni mattina in tutti i palinsesti delle molteplici testate televisive. Questa lettera dovrebbe essere scritta  su tutti i muri delle nostre città. Da essa nasce la salvezza, perché ci rivela che tutte le nostre “diavolerie” umane, buone o cattive, di scienza o non scienza, non sono dèi. Mentre tutto oggi noi abbiamo trasformato in un Dio.</w:t>
      </w:r>
    </w:p>
    <w:p w14:paraId="4258C060"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 xml:space="preserve">Oggi Dio è la nostra scienza. Dio è la medicina. Dio è la tecnologia. Poi quando queste cose non danno vita, allora il buio divora le nostre menti. Questi dèi vanno giustiziati, appesi alla forca. Hanno tradito le nostre attese. Sono venuti meno ai nostri desideri. Ma cosa dice Geremia? Attenzione! Non vi lasciate ingannare! Queste cose non sono Dèi! Esse sono invenzioni degli uomini. Sono gli uomini </w:t>
      </w:r>
      <w:r w:rsidRPr="00330CF1">
        <w:rPr>
          <w:rFonts w:ascii="Arial" w:hAnsi="Arial"/>
          <w:sz w:val="24"/>
          <w:szCs w:val="22"/>
        </w:rPr>
        <w:lastRenderedPageBreak/>
        <w:t>che le hanno dichiarate dèi. Basterebbe solo questo piccolo ricordo perché tutti ritornassero al solo ed unico Dio.</w:t>
      </w:r>
    </w:p>
    <w:p w14:paraId="61D8F538"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Ma a chi si può gridare oggi che queste cose non sono dèi, se gli stessi uomini si sono fatti dèi di se stessi, padroni assoluti della loro natura, da trasformare a loro gusto e piacimento, danneggiandola, deturpandola, rendendola inadatta a svolgere la missione che il solo ed unico Dio le ha affidato? Eppure Geremia anche a noi scrive questa sua lettera potente: Attenzione ai falsi dèi! Come li conosceremo? Sapendo che uno solo è il vero Dio: il Padre del Signore nostro Gesù Cristo! Altri veri dèi non esistono.</w:t>
      </w:r>
    </w:p>
    <w:p w14:paraId="5B445715" w14:textId="77777777" w:rsidR="00BC3768" w:rsidRPr="00330CF1" w:rsidRDefault="00BC3768" w:rsidP="00BC3768">
      <w:pPr>
        <w:spacing w:after="120"/>
        <w:jc w:val="both"/>
        <w:rPr>
          <w:rFonts w:ascii="Arial" w:hAnsi="Arial"/>
          <w:sz w:val="24"/>
          <w:szCs w:val="22"/>
        </w:rPr>
      </w:pPr>
      <w:r w:rsidRPr="00330CF1">
        <w:rPr>
          <w:rFonts w:ascii="Arial" w:hAnsi="Arial"/>
          <w:sz w:val="24"/>
          <w:szCs w:val="22"/>
        </w:rPr>
        <w:t>Vergine Maria, Madre del vero Dio, del vero Figlio di Dio, del vero Unigenito Eterno del Padre che in te si è fatto carne ed è venuto in mezzo a noi per rivelarci la verità di Dio, vieni in nostro aiuto. Illumina la nostra mente perché nulla che è sulla nostra terra riconosciamo, veneriamo, adoriamo come nostro dio e signore. Fa’ che solo Cristo Gesù adoriamo come vero Dio e in Lui adoriamo il Padre e lo Spirito Santo. Tu sarai con noi e l’idolatria mai prenderà piede nel nostro cuore.</w:t>
      </w:r>
    </w:p>
    <w:p w14:paraId="22421375" w14:textId="4DFA3576" w:rsidR="00A054BF" w:rsidRDefault="00BC3768" w:rsidP="00114594">
      <w:pPr>
        <w:spacing w:after="120"/>
        <w:jc w:val="both"/>
        <w:rPr>
          <w:rFonts w:ascii="Arial" w:hAnsi="Arial"/>
          <w:sz w:val="24"/>
          <w:szCs w:val="22"/>
        </w:rPr>
      </w:pPr>
      <w:r w:rsidRPr="00330CF1">
        <w:rPr>
          <w:rFonts w:ascii="Arial" w:hAnsi="Arial"/>
          <w:sz w:val="24"/>
          <w:szCs w:val="22"/>
        </w:rPr>
        <w:t xml:space="preserve">Angeli e Santi, non permettete che ci smarriamo nelle idolatrie di questo mondo. Otteneteci la grazia di essere veri profeti, perché anche noi, come Geremia, possiamo dire ai nostri fratelli: Attenzione! Quelli non sono dèi! Sono solo spauracchi in un campo di cetrioli. Non vi daranno nessun aiuto né per la vita né contro la morte, anzi accorceranno la vostra vita e accelereranno la vostra morte. Fate che prima degli altri siamo noi a dire e confessare: </w:t>
      </w:r>
      <w:r w:rsidRPr="00330CF1">
        <w:rPr>
          <w:rFonts w:ascii="Arial" w:hAnsi="Arial"/>
          <w:i/>
          <w:sz w:val="24"/>
          <w:szCs w:val="22"/>
        </w:rPr>
        <w:t>“Solo Te, Dio e Padre di Cristo Gesù, dobbiamo adorare!”</w:t>
      </w:r>
      <w:r w:rsidRPr="00330CF1">
        <w:rPr>
          <w:rFonts w:ascii="Arial" w:hAnsi="Arial"/>
          <w:sz w:val="24"/>
          <w:szCs w:val="22"/>
        </w:rPr>
        <w:t>.</w:t>
      </w:r>
      <w:bookmarkStart w:id="12" w:name="_Toc186821602"/>
      <w:bookmarkStart w:id="13" w:name="_Toc186821603"/>
    </w:p>
    <w:p w14:paraId="7954C9D2" w14:textId="77777777" w:rsidR="00114594" w:rsidRDefault="00114594" w:rsidP="00114594">
      <w:pPr>
        <w:spacing w:after="120"/>
        <w:jc w:val="both"/>
        <w:rPr>
          <w:rFonts w:ascii="Arial" w:hAnsi="Arial"/>
          <w:b/>
          <w:color w:val="000000" w:themeColor="text1"/>
          <w:sz w:val="40"/>
        </w:rPr>
      </w:pPr>
    </w:p>
    <w:p w14:paraId="64A1F0E5" w14:textId="77777777" w:rsidR="00114594" w:rsidRDefault="00F4311D" w:rsidP="00114594">
      <w:pPr>
        <w:keepNext/>
        <w:spacing w:after="200"/>
        <w:jc w:val="center"/>
        <w:outlineLvl w:val="0"/>
        <w:rPr>
          <w:noProof/>
        </w:rPr>
      </w:pPr>
      <w:bookmarkStart w:id="14" w:name="_Toc165099281"/>
      <w:r w:rsidRPr="00F4311D">
        <w:rPr>
          <w:rFonts w:ascii="Arial" w:hAnsi="Arial"/>
          <w:b/>
          <w:color w:val="000000" w:themeColor="text1"/>
          <w:sz w:val="40"/>
        </w:rPr>
        <w:t>INDICE</w:t>
      </w:r>
      <w:bookmarkEnd w:id="12"/>
      <w:bookmarkEnd w:id="13"/>
      <w:bookmarkEnd w:id="14"/>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33A37B53" w14:textId="4F661665" w:rsidR="00114594" w:rsidRDefault="0011459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99274" w:history="1">
        <w:r w:rsidRPr="00D91AB4">
          <w:rPr>
            <w:rStyle w:val="Collegamentoipertestuale"/>
            <w:rFonts w:ascii="Arial" w:hAnsi="Arial"/>
            <w:noProof/>
          </w:rPr>
          <w:t>BREVE RITRATTO SULLA MORALE NEL LIBRO DI BARUC</w:t>
        </w:r>
        <w:r>
          <w:rPr>
            <w:noProof/>
            <w:webHidden/>
          </w:rPr>
          <w:tab/>
        </w:r>
        <w:r>
          <w:rPr>
            <w:noProof/>
            <w:webHidden/>
          </w:rPr>
          <w:fldChar w:fldCharType="begin"/>
        </w:r>
        <w:r>
          <w:rPr>
            <w:noProof/>
            <w:webHidden/>
          </w:rPr>
          <w:instrText xml:space="preserve"> PAGEREF _Toc165099274 \h </w:instrText>
        </w:r>
        <w:r>
          <w:rPr>
            <w:noProof/>
            <w:webHidden/>
          </w:rPr>
        </w:r>
        <w:r>
          <w:rPr>
            <w:noProof/>
            <w:webHidden/>
          </w:rPr>
          <w:fldChar w:fldCharType="separate"/>
        </w:r>
        <w:r>
          <w:rPr>
            <w:noProof/>
            <w:webHidden/>
          </w:rPr>
          <w:t>1</w:t>
        </w:r>
        <w:r>
          <w:rPr>
            <w:noProof/>
            <w:webHidden/>
          </w:rPr>
          <w:fldChar w:fldCharType="end"/>
        </w:r>
      </w:hyperlink>
    </w:p>
    <w:p w14:paraId="21BEFBD7" w14:textId="556D1F25" w:rsidR="00114594" w:rsidRDefault="0011459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099275" w:history="1">
        <w:r w:rsidRPr="00D91AB4">
          <w:rPr>
            <w:rStyle w:val="Collegamentoipertestuale"/>
            <w:rFonts w:ascii="Arial" w:hAnsi="Arial"/>
            <w:b/>
            <w:noProof/>
          </w:rPr>
          <w:t>OBBLIGO DI RITORNARE NELLA LEGGE DEL SIGNORE</w:t>
        </w:r>
        <w:r>
          <w:rPr>
            <w:noProof/>
            <w:webHidden/>
          </w:rPr>
          <w:tab/>
        </w:r>
        <w:r>
          <w:rPr>
            <w:noProof/>
            <w:webHidden/>
          </w:rPr>
          <w:fldChar w:fldCharType="begin"/>
        </w:r>
        <w:r>
          <w:rPr>
            <w:noProof/>
            <w:webHidden/>
          </w:rPr>
          <w:instrText xml:space="preserve"> PAGEREF _Toc165099275 \h </w:instrText>
        </w:r>
        <w:r>
          <w:rPr>
            <w:noProof/>
            <w:webHidden/>
          </w:rPr>
        </w:r>
        <w:r>
          <w:rPr>
            <w:noProof/>
            <w:webHidden/>
          </w:rPr>
          <w:fldChar w:fldCharType="separate"/>
        </w:r>
        <w:r>
          <w:rPr>
            <w:noProof/>
            <w:webHidden/>
          </w:rPr>
          <w:t>1</w:t>
        </w:r>
        <w:r>
          <w:rPr>
            <w:noProof/>
            <w:webHidden/>
          </w:rPr>
          <w:fldChar w:fldCharType="end"/>
        </w:r>
      </w:hyperlink>
    </w:p>
    <w:p w14:paraId="36D03508" w14:textId="05523BCA" w:rsidR="00114594" w:rsidRDefault="0011459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099276" w:history="1">
        <w:r w:rsidRPr="00D91AB4">
          <w:rPr>
            <w:rStyle w:val="Collegamentoipertestuale"/>
            <w:rFonts w:ascii="Arial" w:hAnsi="Arial"/>
            <w:b/>
            <w:noProof/>
          </w:rPr>
          <w:t>GUARDARSI DAGLI IDOLI</w:t>
        </w:r>
        <w:r>
          <w:rPr>
            <w:noProof/>
            <w:webHidden/>
          </w:rPr>
          <w:tab/>
        </w:r>
        <w:r>
          <w:rPr>
            <w:noProof/>
            <w:webHidden/>
          </w:rPr>
          <w:fldChar w:fldCharType="begin"/>
        </w:r>
        <w:r>
          <w:rPr>
            <w:noProof/>
            <w:webHidden/>
          </w:rPr>
          <w:instrText xml:space="preserve"> PAGEREF _Toc165099276 \h </w:instrText>
        </w:r>
        <w:r>
          <w:rPr>
            <w:noProof/>
            <w:webHidden/>
          </w:rPr>
        </w:r>
        <w:r>
          <w:rPr>
            <w:noProof/>
            <w:webHidden/>
          </w:rPr>
          <w:fldChar w:fldCharType="separate"/>
        </w:r>
        <w:r>
          <w:rPr>
            <w:noProof/>
            <w:webHidden/>
          </w:rPr>
          <w:t>9</w:t>
        </w:r>
        <w:r>
          <w:rPr>
            <w:noProof/>
            <w:webHidden/>
          </w:rPr>
          <w:fldChar w:fldCharType="end"/>
        </w:r>
      </w:hyperlink>
    </w:p>
    <w:p w14:paraId="6C8F4A25" w14:textId="7BFA0951" w:rsidR="00114594" w:rsidRDefault="0011459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99277" w:history="1">
        <w:r w:rsidRPr="00D91AB4">
          <w:rPr>
            <w:rStyle w:val="Collegamentoipertestuale"/>
            <w:noProof/>
          </w:rPr>
          <w:t>APPENDICE</w:t>
        </w:r>
        <w:r>
          <w:rPr>
            <w:noProof/>
            <w:webHidden/>
          </w:rPr>
          <w:tab/>
        </w:r>
        <w:r>
          <w:rPr>
            <w:noProof/>
            <w:webHidden/>
          </w:rPr>
          <w:fldChar w:fldCharType="begin"/>
        </w:r>
        <w:r>
          <w:rPr>
            <w:noProof/>
            <w:webHidden/>
          </w:rPr>
          <w:instrText xml:space="preserve"> PAGEREF _Toc165099277 \h </w:instrText>
        </w:r>
        <w:r>
          <w:rPr>
            <w:noProof/>
            <w:webHidden/>
          </w:rPr>
        </w:r>
        <w:r>
          <w:rPr>
            <w:noProof/>
            <w:webHidden/>
          </w:rPr>
          <w:fldChar w:fldCharType="separate"/>
        </w:r>
        <w:r>
          <w:rPr>
            <w:noProof/>
            <w:webHidden/>
          </w:rPr>
          <w:t>21</w:t>
        </w:r>
        <w:r>
          <w:rPr>
            <w:noProof/>
            <w:webHidden/>
          </w:rPr>
          <w:fldChar w:fldCharType="end"/>
        </w:r>
      </w:hyperlink>
    </w:p>
    <w:p w14:paraId="501C7044" w14:textId="26245A90" w:rsidR="00114594" w:rsidRDefault="0011459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99278" w:history="1">
        <w:r w:rsidRPr="00D91AB4">
          <w:rPr>
            <w:rStyle w:val="Collegamentoipertestuale"/>
            <w:noProof/>
          </w:rPr>
          <w:t>Prima riflessione.</w:t>
        </w:r>
        <w:r>
          <w:rPr>
            <w:noProof/>
            <w:webHidden/>
          </w:rPr>
          <w:tab/>
        </w:r>
        <w:r>
          <w:rPr>
            <w:noProof/>
            <w:webHidden/>
          </w:rPr>
          <w:fldChar w:fldCharType="begin"/>
        </w:r>
        <w:r>
          <w:rPr>
            <w:noProof/>
            <w:webHidden/>
          </w:rPr>
          <w:instrText xml:space="preserve"> PAGEREF _Toc165099278 \h </w:instrText>
        </w:r>
        <w:r>
          <w:rPr>
            <w:noProof/>
            <w:webHidden/>
          </w:rPr>
        </w:r>
        <w:r>
          <w:rPr>
            <w:noProof/>
            <w:webHidden/>
          </w:rPr>
          <w:fldChar w:fldCharType="separate"/>
        </w:r>
        <w:r>
          <w:rPr>
            <w:noProof/>
            <w:webHidden/>
          </w:rPr>
          <w:t>21</w:t>
        </w:r>
        <w:r>
          <w:rPr>
            <w:noProof/>
            <w:webHidden/>
          </w:rPr>
          <w:fldChar w:fldCharType="end"/>
        </w:r>
      </w:hyperlink>
    </w:p>
    <w:p w14:paraId="6E0BC03C" w14:textId="2EF48637" w:rsidR="00114594" w:rsidRDefault="0011459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99279" w:history="1">
        <w:r w:rsidRPr="00D91AB4">
          <w:rPr>
            <w:rStyle w:val="Collegamentoipertestuale"/>
            <w:noProof/>
          </w:rPr>
          <w:t>Seconda riflessione</w:t>
        </w:r>
        <w:r>
          <w:rPr>
            <w:noProof/>
            <w:webHidden/>
          </w:rPr>
          <w:tab/>
        </w:r>
        <w:r>
          <w:rPr>
            <w:noProof/>
            <w:webHidden/>
          </w:rPr>
          <w:fldChar w:fldCharType="begin"/>
        </w:r>
        <w:r>
          <w:rPr>
            <w:noProof/>
            <w:webHidden/>
          </w:rPr>
          <w:instrText xml:space="preserve"> PAGEREF _Toc165099279 \h </w:instrText>
        </w:r>
        <w:r>
          <w:rPr>
            <w:noProof/>
            <w:webHidden/>
          </w:rPr>
        </w:r>
        <w:r>
          <w:rPr>
            <w:noProof/>
            <w:webHidden/>
          </w:rPr>
          <w:fldChar w:fldCharType="separate"/>
        </w:r>
        <w:r>
          <w:rPr>
            <w:noProof/>
            <w:webHidden/>
          </w:rPr>
          <w:t>29</w:t>
        </w:r>
        <w:r>
          <w:rPr>
            <w:noProof/>
            <w:webHidden/>
          </w:rPr>
          <w:fldChar w:fldCharType="end"/>
        </w:r>
      </w:hyperlink>
    </w:p>
    <w:p w14:paraId="53DAAE57" w14:textId="7373B68D" w:rsidR="00114594" w:rsidRDefault="0011459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99280" w:history="1">
        <w:r w:rsidRPr="00D91AB4">
          <w:rPr>
            <w:rStyle w:val="Collegamentoipertestuale"/>
            <w:noProof/>
          </w:rPr>
          <w:t>Terza riflessione</w:t>
        </w:r>
        <w:r>
          <w:rPr>
            <w:noProof/>
            <w:webHidden/>
          </w:rPr>
          <w:tab/>
        </w:r>
        <w:r>
          <w:rPr>
            <w:noProof/>
            <w:webHidden/>
          </w:rPr>
          <w:fldChar w:fldCharType="begin"/>
        </w:r>
        <w:r>
          <w:rPr>
            <w:noProof/>
            <w:webHidden/>
          </w:rPr>
          <w:instrText xml:space="preserve"> PAGEREF _Toc165099280 \h </w:instrText>
        </w:r>
        <w:r>
          <w:rPr>
            <w:noProof/>
            <w:webHidden/>
          </w:rPr>
        </w:r>
        <w:r>
          <w:rPr>
            <w:noProof/>
            <w:webHidden/>
          </w:rPr>
          <w:fldChar w:fldCharType="separate"/>
        </w:r>
        <w:r>
          <w:rPr>
            <w:noProof/>
            <w:webHidden/>
          </w:rPr>
          <w:t>43</w:t>
        </w:r>
        <w:r>
          <w:rPr>
            <w:noProof/>
            <w:webHidden/>
          </w:rPr>
          <w:fldChar w:fldCharType="end"/>
        </w:r>
      </w:hyperlink>
    </w:p>
    <w:p w14:paraId="075F12DB" w14:textId="13B84509" w:rsidR="00114594" w:rsidRDefault="0011459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99281" w:history="1">
        <w:r w:rsidRPr="00D91AB4">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_Toc165099281 \h </w:instrText>
        </w:r>
        <w:r>
          <w:rPr>
            <w:noProof/>
            <w:webHidden/>
          </w:rPr>
        </w:r>
        <w:r>
          <w:rPr>
            <w:noProof/>
            <w:webHidden/>
          </w:rPr>
          <w:fldChar w:fldCharType="separate"/>
        </w:r>
        <w:r>
          <w:rPr>
            <w:noProof/>
            <w:webHidden/>
          </w:rPr>
          <w:t>51</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0CE0" w14:textId="77777777" w:rsidR="008F1A51" w:rsidRDefault="008F1A51">
      <w:r>
        <w:separator/>
      </w:r>
    </w:p>
  </w:endnote>
  <w:endnote w:type="continuationSeparator" w:id="0">
    <w:p w14:paraId="264F9D18" w14:textId="77777777" w:rsidR="008F1A51" w:rsidRDefault="008F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6466" w14:textId="77777777" w:rsidR="008F1A51" w:rsidRDefault="008F1A51">
      <w:r>
        <w:separator/>
      </w:r>
    </w:p>
  </w:footnote>
  <w:footnote w:type="continuationSeparator" w:id="0">
    <w:p w14:paraId="04CF2E70" w14:textId="77777777" w:rsidR="008F1A51" w:rsidRDefault="008F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1"/>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2"/>
  </w:num>
  <w:num w:numId="12" w16cid:durableId="1149009256">
    <w:abstractNumId w:val="51"/>
  </w:num>
  <w:num w:numId="13" w16cid:durableId="550849770">
    <w:abstractNumId w:val="44"/>
  </w:num>
  <w:num w:numId="14" w16cid:durableId="1071855047">
    <w:abstractNumId w:val="13"/>
  </w:num>
  <w:num w:numId="15" w16cid:durableId="666982650">
    <w:abstractNumId w:val="60"/>
  </w:num>
  <w:num w:numId="16" w16cid:durableId="1036156875">
    <w:abstractNumId w:val="34"/>
  </w:num>
  <w:num w:numId="17" w16cid:durableId="858928211">
    <w:abstractNumId w:val="22"/>
  </w:num>
  <w:num w:numId="18" w16cid:durableId="1620917595">
    <w:abstractNumId w:val="45"/>
  </w:num>
  <w:num w:numId="19" w16cid:durableId="726539259">
    <w:abstractNumId w:val="59"/>
  </w:num>
  <w:num w:numId="20" w16cid:durableId="1831362479">
    <w:abstractNumId w:val="4"/>
  </w:num>
  <w:num w:numId="21" w16cid:durableId="990795419">
    <w:abstractNumId w:val="56"/>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4"/>
  </w:num>
  <w:num w:numId="30" w16cid:durableId="53282593">
    <w:abstractNumId w:val="11"/>
  </w:num>
  <w:num w:numId="31" w16cid:durableId="868762820">
    <w:abstractNumId w:val="43"/>
  </w:num>
  <w:num w:numId="32" w16cid:durableId="339478161">
    <w:abstractNumId w:val="57"/>
  </w:num>
  <w:num w:numId="33" w16cid:durableId="976685879">
    <w:abstractNumId w:val="39"/>
  </w:num>
  <w:num w:numId="34" w16cid:durableId="1407798205">
    <w:abstractNumId w:val="26"/>
  </w:num>
  <w:num w:numId="35" w16cid:durableId="1428960004">
    <w:abstractNumId w:val="24"/>
  </w:num>
  <w:num w:numId="36" w16cid:durableId="1310091637">
    <w:abstractNumId w:val="55"/>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3"/>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4"/>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8"/>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 w:numId="67" w16cid:durableId="125281333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14594"/>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4E6A"/>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031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24EC"/>
    <w:rsid w:val="008C4431"/>
    <w:rsid w:val="008D087E"/>
    <w:rsid w:val="008D3B34"/>
    <w:rsid w:val="008D4DED"/>
    <w:rsid w:val="008D7D86"/>
    <w:rsid w:val="008E0D33"/>
    <w:rsid w:val="008E1B32"/>
    <w:rsid w:val="008E67DF"/>
    <w:rsid w:val="008F1A51"/>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51</Pages>
  <Words>26575</Words>
  <Characters>151484</Characters>
  <Application>Microsoft Office Word</Application>
  <DocSecurity>0</DocSecurity>
  <Lines>1262</Lines>
  <Paragraphs>355</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177704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8</cp:revision>
  <cp:lastPrinted>2003-11-20T12:40:00Z</cp:lastPrinted>
  <dcterms:created xsi:type="dcterms:W3CDTF">2024-01-17T10:46:00Z</dcterms:created>
  <dcterms:modified xsi:type="dcterms:W3CDTF">2024-04-27T06:34:00Z</dcterms:modified>
</cp:coreProperties>
</file>